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98644F" w:rsidRDefault="0012329D" w:rsidP="0098644F">
      <w:pPr>
        <w:pStyle w:val="NormalWeb"/>
        <w:spacing w:before="120" w:beforeAutospacing="0" w:after="120" w:afterAutospacing="0"/>
        <w:rPr>
          <w:rFonts w:asciiTheme="minorHAnsi" w:hAnsiTheme="minorHAnsi" w:cstheme="minorHAnsi"/>
          <w:sz w:val="22"/>
          <w:szCs w:val="22"/>
          <w:lang w:val="en-US"/>
        </w:rPr>
      </w:pPr>
      <w:r>
        <w:rPr>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576328" w:rsidRDefault="009671E0" w:rsidP="009671E0">
      <w:pPr>
        <w:pStyle w:val="Heading1"/>
        <w:spacing w:before="0" w:after="0"/>
        <w:jc w:val="center"/>
        <w:rPr>
          <w:rFonts w:asciiTheme="minorHAnsi" w:hAnsiTheme="minorHAnsi" w:cstheme="minorHAnsi"/>
          <w:color w:val="E36C0A" w:themeColor="accent6" w:themeShade="BF"/>
          <w:sz w:val="28"/>
          <w:szCs w:val="28"/>
        </w:rPr>
      </w:pPr>
      <w:r w:rsidRPr="00576328">
        <w:rPr>
          <w:rFonts w:asciiTheme="minorHAnsi" w:hAnsiTheme="minorHAnsi" w:cstheme="minorHAnsi"/>
          <w:color w:val="E36C0A" w:themeColor="accent6" w:themeShade="BF"/>
          <w:sz w:val="28"/>
          <w:szCs w:val="28"/>
        </w:rPr>
        <w:t>1. INVITATION TO TENDER</w:t>
      </w:r>
    </w:p>
    <w:p w14:paraId="14D95003" w14:textId="77777777" w:rsidR="00EA133D" w:rsidRPr="00576328"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3AF2D138" w:rsidR="00EA133D" w:rsidRPr="00576328" w:rsidRDefault="002730A2" w:rsidP="009327FF">
      <w:pPr>
        <w:pStyle w:val="Heading5"/>
        <w:rPr>
          <w:rFonts w:asciiTheme="minorHAnsi" w:hAnsiTheme="minorHAnsi" w:cstheme="minorHAnsi"/>
          <w:b/>
          <w:i w:val="0"/>
          <w:sz w:val="28"/>
          <w:szCs w:val="28"/>
        </w:rPr>
      </w:pPr>
      <w:r w:rsidRPr="00576328">
        <w:rPr>
          <w:rFonts w:asciiTheme="minorHAnsi" w:hAnsiTheme="minorHAnsi" w:cstheme="minorHAnsi"/>
          <w:b/>
          <w:i w:val="0"/>
          <w:sz w:val="28"/>
          <w:szCs w:val="28"/>
        </w:rPr>
        <w:t>Ref:</w:t>
      </w:r>
      <w:r w:rsidR="002C5DB6">
        <w:rPr>
          <w:rFonts w:asciiTheme="minorHAnsi" w:hAnsiTheme="minorHAnsi" w:cstheme="minorHAnsi"/>
          <w:b/>
          <w:i w:val="0"/>
          <w:sz w:val="28"/>
          <w:szCs w:val="28"/>
        </w:rPr>
        <w:t xml:space="preserve"> </w:t>
      </w:r>
      <w:r w:rsidR="00E66E33" w:rsidRPr="00576328">
        <w:rPr>
          <w:rFonts w:asciiTheme="minorHAnsi" w:hAnsiTheme="minorHAnsi" w:cstheme="minorHAnsi"/>
          <w:b/>
          <w:i w:val="0"/>
          <w:sz w:val="28"/>
          <w:szCs w:val="28"/>
        </w:rPr>
        <w:t>(</w:t>
      </w:r>
      <w:r w:rsidR="0082044A">
        <w:rPr>
          <w:rFonts w:asciiTheme="minorHAnsi" w:hAnsiTheme="minorHAnsi" w:cstheme="minorHAnsi"/>
          <w:b/>
          <w:i w:val="0"/>
          <w:sz w:val="28"/>
          <w:szCs w:val="28"/>
        </w:rPr>
        <w:t>CASH FOR WORK Tools</w:t>
      </w:r>
      <w:r w:rsidR="00E66E33" w:rsidRPr="00576328">
        <w:rPr>
          <w:rFonts w:asciiTheme="minorHAnsi" w:hAnsiTheme="minorHAnsi" w:cstheme="minorHAnsi"/>
          <w:b/>
          <w:i w:val="0"/>
          <w:sz w:val="28"/>
          <w:szCs w:val="28"/>
        </w:rPr>
        <w:t>)</w:t>
      </w:r>
    </w:p>
    <w:p w14:paraId="6157092F" w14:textId="74576BF6" w:rsidR="00EA133D" w:rsidRPr="00576328" w:rsidRDefault="008409D2" w:rsidP="009327FF">
      <w:pPr>
        <w:pStyle w:val="BodyText"/>
        <w:spacing w:before="240" w:after="120"/>
        <w:rPr>
          <w:rFonts w:asciiTheme="minorHAnsi" w:hAnsiTheme="minorHAnsi" w:cstheme="minorHAnsi"/>
          <w:color w:val="A6A6A6" w:themeColor="background1" w:themeShade="A6"/>
          <w:sz w:val="28"/>
          <w:szCs w:val="28"/>
        </w:rPr>
      </w:pPr>
      <w:r w:rsidRPr="00576328">
        <w:rPr>
          <w:rFonts w:asciiTheme="minorHAnsi" w:hAnsiTheme="minorHAnsi" w:cstheme="minorHAnsi"/>
          <w:color w:val="A6A6A6" w:themeColor="background1" w:themeShade="A6"/>
          <w:sz w:val="28"/>
          <w:szCs w:val="28"/>
        </w:rPr>
        <w:t xml:space="preserve">Date of </w:t>
      </w:r>
      <w:r w:rsidR="00566639" w:rsidRPr="00576328">
        <w:rPr>
          <w:rFonts w:asciiTheme="minorHAnsi" w:hAnsiTheme="minorHAnsi" w:cstheme="minorHAnsi"/>
          <w:color w:val="A6A6A6" w:themeColor="background1" w:themeShade="A6"/>
          <w:sz w:val="28"/>
          <w:szCs w:val="28"/>
        </w:rPr>
        <w:t>Advertisement</w:t>
      </w:r>
      <w:r w:rsidRPr="00576328">
        <w:rPr>
          <w:rFonts w:asciiTheme="minorHAnsi" w:hAnsiTheme="minorHAnsi" w:cstheme="minorHAnsi"/>
          <w:color w:val="A6A6A6" w:themeColor="background1" w:themeShade="A6"/>
          <w:sz w:val="28"/>
          <w:szCs w:val="28"/>
        </w:rPr>
        <w:t xml:space="preserve">: </w:t>
      </w:r>
      <w:r w:rsidR="0082044A">
        <w:rPr>
          <w:rFonts w:asciiTheme="minorHAnsi" w:hAnsiTheme="minorHAnsi" w:cstheme="minorHAnsi"/>
          <w:color w:val="A6A6A6" w:themeColor="background1" w:themeShade="A6"/>
          <w:sz w:val="28"/>
          <w:szCs w:val="28"/>
        </w:rPr>
        <w:t>June</w:t>
      </w:r>
      <w:r w:rsidR="00085EEC">
        <w:rPr>
          <w:rFonts w:asciiTheme="minorHAnsi" w:hAnsiTheme="minorHAnsi" w:cstheme="minorHAnsi"/>
          <w:color w:val="A6A6A6" w:themeColor="background1" w:themeShade="A6"/>
          <w:sz w:val="28"/>
          <w:szCs w:val="28"/>
        </w:rPr>
        <w:t xml:space="preserve"> </w:t>
      </w:r>
      <w:r w:rsidR="001B5010">
        <w:rPr>
          <w:rFonts w:asciiTheme="minorHAnsi" w:hAnsiTheme="minorHAnsi" w:cstheme="minorHAnsi"/>
          <w:color w:val="A6A6A6" w:themeColor="background1" w:themeShade="A6"/>
          <w:sz w:val="28"/>
          <w:szCs w:val="28"/>
        </w:rPr>
        <w:t>7</w:t>
      </w:r>
      <w:r w:rsidR="00103D6D">
        <w:rPr>
          <w:rFonts w:asciiTheme="minorHAnsi" w:hAnsiTheme="minorHAnsi" w:cstheme="minorHAnsi"/>
          <w:color w:val="A6A6A6" w:themeColor="background1" w:themeShade="A6"/>
          <w:sz w:val="28"/>
          <w:szCs w:val="28"/>
        </w:rPr>
        <w:t>, 2022</w:t>
      </w:r>
      <w:r w:rsidR="00AC0A7C" w:rsidRPr="00FE6B83">
        <w:rPr>
          <w:rFonts w:asciiTheme="minorHAnsi" w:hAnsiTheme="minorHAnsi" w:cstheme="minorHAnsi"/>
          <w:color w:val="A6A6A6" w:themeColor="background1" w:themeShade="A6"/>
          <w:sz w:val="28"/>
          <w:szCs w:val="28"/>
        </w:rPr>
        <w:t>.</w:t>
      </w:r>
    </w:p>
    <w:p w14:paraId="4B5F4621" w14:textId="21277380" w:rsidR="009671E0" w:rsidRPr="00576328" w:rsidRDefault="009671E0" w:rsidP="009327FF">
      <w:pPr>
        <w:pStyle w:val="BodyText"/>
        <w:spacing w:before="240" w:after="120"/>
        <w:rPr>
          <w:rFonts w:asciiTheme="minorHAnsi" w:hAnsiTheme="minorHAnsi" w:cstheme="minorHAnsi"/>
          <w:color w:val="A6A6A6" w:themeColor="background1" w:themeShade="A6"/>
          <w:sz w:val="28"/>
          <w:szCs w:val="28"/>
        </w:rPr>
      </w:pPr>
      <w:r w:rsidRPr="00576328">
        <w:rPr>
          <w:rFonts w:asciiTheme="minorHAnsi" w:hAnsiTheme="minorHAnsi" w:cstheme="minorHAnsi"/>
          <w:color w:val="A6A6A6" w:themeColor="background1" w:themeShade="A6"/>
          <w:sz w:val="28"/>
          <w:szCs w:val="28"/>
        </w:rPr>
        <w:t xml:space="preserve">Deadline for </w:t>
      </w:r>
      <w:r w:rsidR="00AA4A0B" w:rsidRPr="00576328">
        <w:rPr>
          <w:rFonts w:asciiTheme="minorHAnsi" w:hAnsiTheme="minorHAnsi" w:cstheme="minorHAnsi"/>
          <w:color w:val="A6A6A6" w:themeColor="background1" w:themeShade="A6"/>
          <w:sz w:val="28"/>
          <w:szCs w:val="28"/>
        </w:rPr>
        <w:t>queries</w:t>
      </w:r>
      <w:r w:rsidRPr="00576328">
        <w:rPr>
          <w:rFonts w:asciiTheme="minorHAnsi" w:hAnsiTheme="minorHAnsi" w:cstheme="minorHAnsi"/>
          <w:color w:val="A6A6A6" w:themeColor="background1" w:themeShade="A6"/>
          <w:sz w:val="28"/>
          <w:szCs w:val="28"/>
        </w:rPr>
        <w:t xml:space="preserve">: </w:t>
      </w:r>
      <w:r w:rsidR="0082044A">
        <w:rPr>
          <w:rFonts w:asciiTheme="minorHAnsi" w:hAnsiTheme="minorHAnsi" w:cstheme="minorHAnsi"/>
          <w:color w:val="A6A6A6" w:themeColor="background1" w:themeShade="A6"/>
          <w:sz w:val="28"/>
          <w:szCs w:val="28"/>
        </w:rPr>
        <w:t>June</w:t>
      </w:r>
      <w:r w:rsidR="00103D6D">
        <w:rPr>
          <w:rFonts w:asciiTheme="minorHAnsi" w:hAnsiTheme="minorHAnsi" w:cstheme="minorHAnsi"/>
          <w:color w:val="A6A6A6" w:themeColor="background1" w:themeShade="A6"/>
          <w:sz w:val="28"/>
          <w:szCs w:val="28"/>
        </w:rPr>
        <w:t xml:space="preserve"> </w:t>
      </w:r>
      <w:r w:rsidR="0082044A">
        <w:rPr>
          <w:rFonts w:asciiTheme="minorHAnsi" w:hAnsiTheme="minorHAnsi" w:cstheme="minorHAnsi"/>
          <w:color w:val="A6A6A6" w:themeColor="background1" w:themeShade="A6"/>
          <w:sz w:val="28"/>
          <w:szCs w:val="28"/>
        </w:rPr>
        <w:t>15</w:t>
      </w:r>
      <w:r w:rsidR="007B564E">
        <w:rPr>
          <w:rFonts w:asciiTheme="minorHAnsi" w:hAnsiTheme="minorHAnsi" w:cstheme="minorHAnsi"/>
          <w:color w:val="A6A6A6" w:themeColor="background1" w:themeShade="A6"/>
          <w:sz w:val="28"/>
          <w:szCs w:val="28"/>
        </w:rPr>
        <w:t>, 2022</w:t>
      </w:r>
      <w:r w:rsidR="00FE6B83">
        <w:rPr>
          <w:rFonts w:asciiTheme="minorHAnsi" w:hAnsiTheme="minorHAnsi" w:cstheme="minorHAnsi"/>
          <w:color w:val="A6A6A6" w:themeColor="background1" w:themeShade="A6"/>
          <w:sz w:val="28"/>
          <w:szCs w:val="28"/>
        </w:rPr>
        <w:t>, at 12:00</w:t>
      </w:r>
      <w:r w:rsidR="00AC0A7C" w:rsidRPr="00576328">
        <w:rPr>
          <w:rFonts w:asciiTheme="minorHAnsi" w:hAnsiTheme="minorHAnsi" w:cstheme="minorHAnsi"/>
          <w:color w:val="A6A6A6" w:themeColor="background1" w:themeShade="A6"/>
          <w:sz w:val="28"/>
          <w:szCs w:val="28"/>
        </w:rPr>
        <w:t>.</w:t>
      </w:r>
      <w:r w:rsidR="00243D9E" w:rsidRPr="00576328">
        <w:rPr>
          <w:rFonts w:asciiTheme="minorHAnsi" w:hAnsiTheme="minorHAnsi" w:cstheme="minorHAnsi"/>
          <w:color w:val="A6A6A6" w:themeColor="background1" w:themeShade="A6"/>
          <w:sz w:val="28"/>
          <w:szCs w:val="28"/>
        </w:rPr>
        <w:t xml:space="preserve">  </w:t>
      </w:r>
    </w:p>
    <w:p w14:paraId="21122E4A" w14:textId="35CB2E97" w:rsidR="00BA7594" w:rsidRPr="00576328" w:rsidRDefault="009671E0" w:rsidP="009327FF">
      <w:pPr>
        <w:pStyle w:val="BodyText"/>
        <w:spacing w:before="240" w:after="120"/>
        <w:rPr>
          <w:rFonts w:asciiTheme="minorHAnsi" w:hAnsiTheme="minorHAnsi" w:cstheme="minorHAnsi"/>
          <w:i/>
          <w:iCs/>
          <w:color w:val="FF0000"/>
          <w:sz w:val="28"/>
          <w:szCs w:val="28"/>
          <w:u w:val="single"/>
        </w:rPr>
      </w:pPr>
      <w:r w:rsidRPr="00576328">
        <w:rPr>
          <w:rFonts w:asciiTheme="minorHAnsi" w:hAnsiTheme="minorHAnsi" w:cstheme="minorHAnsi"/>
          <w:color w:val="A6A6A6" w:themeColor="background1" w:themeShade="A6"/>
          <w:sz w:val="28"/>
          <w:szCs w:val="28"/>
        </w:rPr>
        <w:t xml:space="preserve">Deadline of submission: </w:t>
      </w:r>
      <w:r w:rsidR="0082044A">
        <w:rPr>
          <w:rFonts w:asciiTheme="minorHAnsi" w:hAnsiTheme="minorHAnsi" w:cstheme="minorHAnsi"/>
          <w:color w:val="A6A6A6" w:themeColor="background1" w:themeShade="A6"/>
          <w:sz w:val="28"/>
          <w:szCs w:val="28"/>
        </w:rPr>
        <w:t>July</w:t>
      </w:r>
      <w:r w:rsidR="007B564E">
        <w:rPr>
          <w:rFonts w:asciiTheme="minorHAnsi" w:hAnsiTheme="minorHAnsi" w:cstheme="minorHAnsi"/>
          <w:color w:val="A6A6A6" w:themeColor="background1" w:themeShade="A6"/>
          <w:sz w:val="28"/>
          <w:szCs w:val="28"/>
        </w:rPr>
        <w:t xml:space="preserve"> </w:t>
      </w:r>
      <w:r w:rsidR="0082044A">
        <w:rPr>
          <w:rFonts w:asciiTheme="minorHAnsi" w:hAnsiTheme="minorHAnsi" w:cstheme="minorHAnsi"/>
          <w:color w:val="A6A6A6" w:themeColor="background1" w:themeShade="A6"/>
          <w:sz w:val="28"/>
          <w:szCs w:val="28"/>
        </w:rPr>
        <w:t>4</w:t>
      </w:r>
      <w:r w:rsidR="007B564E">
        <w:rPr>
          <w:rFonts w:asciiTheme="minorHAnsi" w:hAnsiTheme="minorHAnsi" w:cstheme="minorHAnsi"/>
          <w:color w:val="A6A6A6" w:themeColor="background1" w:themeShade="A6"/>
          <w:sz w:val="28"/>
          <w:szCs w:val="28"/>
        </w:rPr>
        <w:t xml:space="preserve">, </w:t>
      </w:r>
      <w:proofErr w:type="gramStart"/>
      <w:r w:rsidR="007B564E">
        <w:rPr>
          <w:rFonts w:asciiTheme="minorHAnsi" w:hAnsiTheme="minorHAnsi" w:cstheme="minorHAnsi"/>
          <w:color w:val="A6A6A6" w:themeColor="background1" w:themeShade="A6"/>
          <w:sz w:val="28"/>
          <w:szCs w:val="28"/>
        </w:rPr>
        <w:t>2022</w:t>
      </w:r>
      <w:proofErr w:type="gramEnd"/>
      <w:r w:rsidR="00FE6B83">
        <w:rPr>
          <w:rFonts w:asciiTheme="minorHAnsi" w:hAnsiTheme="minorHAnsi" w:cstheme="minorHAnsi"/>
          <w:color w:val="A6A6A6" w:themeColor="background1" w:themeShade="A6"/>
          <w:sz w:val="28"/>
          <w:szCs w:val="28"/>
        </w:rPr>
        <w:t xml:space="preserve"> at 14:00</w:t>
      </w:r>
      <w:r w:rsidRPr="00576328" w:rsidDel="009671E0">
        <w:rPr>
          <w:rFonts w:asciiTheme="minorHAnsi" w:hAnsiTheme="minorHAnsi" w:cstheme="minorHAnsi"/>
          <w:color w:val="A6A6A6" w:themeColor="background1" w:themeShade="A6"/>
          <w:sz w:val="28"/>
          <w:szCs w:val="28"/>
        </w:rPr>
        <w:t xml:space="preserve"> </w:t>
      </w:r>
      <w:r w:rsidR="00BA7594" w:rsidRPr="00576328">
        <w:rPr>
          <w:rFonts w:asciiTheme="minorHAnsi" w:hAnsiTheme="minorHAnsi" w:cstheme="minorHAnsi"/>
          <w:i/>
          <w:iCs/>
          <w:color w:val="FF0000"/>
          <w:sz w:val="28"/>
          <w:szCs w:val="28"/>
          <w:u w:val="single"/>
        </w:rPr>
        <w:t xml:space="preserve">bid shall be valid for no less than 1 year from </w:t>
      </w:r>
      <w:r w:rsidR="00BC6081" w:rsidRPr="00576328">
        <w:rPr>
          <w:rFonts w:asciiTheme="minorHAnsi" w:hAnsiTheme="minorHAnsi" w:cstheme="minorHAnsi"/>
          <w:i/>
          <w:iCs/>
          <w:color w:val="FF0000"/>
          <w:sz w:val="28"/>
          <w:szCs w:val="28"/>
          <w:u w:val="single"/>
        </w:rPr>
        <w:t>the</w:t>
      </w:r>
      <w:r w:rsidR="00BA7594" w:rsidRPr="00576328">
        <w:rPr>
          <w:rFonts w:asciiTheme="minorHAnsi" w:hAnsiTheme="minorHAnsi" w:cstheme="minorHAnsi"/>
          <w:i/>
          <w:iCs/>
          <w:color w:val="FF0000"/>
          <w:sz w:val="28"/>
          <w:szCs w:val="28"/>
          <w:u w:val="single"/>
        </w:rPr>
        <w:t xml:space="preserve"> date of submission.</w:t>
      </w:r>
    </w:p>
    <w:p w14:paraId="490DDD1F" w14:textId="48FEB1E2" w:rsidR="00C01344" w:rsidRPr="00576328" w:rsidRDefault="004B156D" w:rsidP="004271D2">
      <w:pPr>
        <w:pStyle w:val="BodyText"/>
        <w:spacing w:before="240" w:after="120"/>
        <w:rPr>
          <w:rFonts w:asciiTheme="minorHAnsi" w:hAnsiTheme="minorHAnsi" w:cstheme="minorHAnsi"/>
          <w:kern w:val="32"/>
          <w:sz w:val="28"/>
          <w:szCs w:val="28"/>
        </w:rPr>
      </w:pPr>
      <w:r w:rsidRPr="00576328">
        <w:rPr>
          <w:rFonts w:asciiTheme="minorHAnsi" w:hAnsiTheme="minorHAnsi" w:cstheme="minorHAnsi"/>
          <w:kern w:val="32"/>
          <w:sz w:val="28"/>
          <w:szCs w:val="28"/>
        </w:rPr>
        <w:t xml:space="preserve">Delivery </w:t>
      </w:r>
      <w:r w:rsidR="004271D2" w:rsidRPr="00576328">
        <w:rPr>
          <w:rFonts w:asciiTheme="minorHAnsi" w:hAnsiTheme="minorHAnsi" w:cstheme="minorHAnsi"/>
          <w:kern w:val="32"/>
          <w:sz w:val="28"/>
          <w:szCs w:val="28"/>
        </w:rPr>
        <w:t>timeframe</w:t>
      </w:r>
      <w:r w:rsidRPr="00576328">
        <w:rPr>
          <w:rFonts w:asciiTheme="minorHAnsi" w:hAnsiTheme="minorHAnsi" w:cstheme="minorHAnsi"/>
          <w:kern w:val="32"/>
          <w:sz w:val="28"/>
          <w:szCs w:val="28"/>
        </w:rPr>
        <w:t xml:space="preserve">: </w:t>
      </w:r>
      <w:proofErr w:type="gramStart"/>
      <w:r w:rsidR="000B0D4A" w:rsidRPr="00576328">
        <w:rPr>
          <w:rFonts w:asciiTheme="minorHAnsi" w:hAnsiTheme="minorHAnsi" w:cstheme="minorHAnsi"/>
          <w:kern w:val="32"/>
          <w:sz w:val="28"/>
          <w:szCs w:val="28"/>
        </w:rPr>
        <w:t>(</w:t>
      </w:r>
      <w:r w:rsidR="007B564E">
        <w:rPr>
          <w:rFonts w:asciiTheme="minorHAnsi" w:hAnsiTheme="minorHAnsi" w:cstheme="minorHAnsi"/>
          <w:kern w:val="32"/>
          <w:sz w:val="28"/>
          <w:szCs w:val="28"/>
        </w:rPr>
        <w:t xml:space="preserve">  </w:t>
      </w:r>
      <w:proofErr w:type="gramEnd"/>
      <w:r w:rsidR="007B564E">
        <w:rPr>
          <w:rFonts w:asciiTheme="minorHAnsi" w:hAnsiTheme="minorHAnsi" w:cstheme="minorHAnsi"/>
          <w:kern w:val="32"/>
          <w:sz w:val="28"/>
          <w:szCs w:val="28"/>
        </w:rPr>
        <w:t xml:space="preserve">            </w:t>
      </w:r>
      <w:r w:rsidRPr="00576328">
        <w:rPr>
          <w:rFonts w:asciiTheme="minorHAnsi" w:hAnsiTheme="minorHAnsi" w:cstheme="minorHAnsi"/>
          <w:kern w:val="32"/>
          <w:sz w:val="28"/>
          <w:szCs w:val="28"/>
        </w:rPr>
        <w:t>) Days after signing</w:t>
      </w:r>
      <w:r w:rsidR="00566639" w:rsidRPr="00576328">
        <w:rPr>
          <w:rFonts w:asciiTheme="minorHAnsi" w:hAnsiTheme="minorHAnsi" w:cstheme="minorHAnsi"/>
          <w:kern w:val="32"/>
          <w:sz w:val="28"/>
          <w:szCs w:val="28"/>
        </w:rPr>
        <w:t xml:space="preserve"> each</w:t>
      </w:r>
      <w:r w:rsidRPr="00576328">
        <w:rPr>
          <w:rFonts w:asciiTheme="minorHAnsi" w:hAnsiTheme="minorHAnsi" w:cstheme="minorHAnsi"/>
          <w:kern w:val="32"/>
          <w:sz w:val="28"/>
          <w:szCs w:val="28"/>
        </w:rPr>
        <w:t xml:space="preserve"> P</w:t>
      </w:r>
      <w:r w:rsidR="00330AB3">
        <w:rPr>
          <w:rFonts w:asciiTheme="minorHAnsi" w:hAnsiTheme="minorHAnsi" w:cstheme="minorHAnsi"/>
          <w:kern w:val="32"/>
          <w:sz w:val="28"/>
          <w:szCs w:val="28"/>
        </w:rPr>
        <w:t xml:space="preserve">urchase </w:t>
      </w:r>
      <w:r w:rsidRPr="00576328">
        <w:rPr>
          <w:rFonts w:asciiTheme="minorHAnsi" w:hAnsiTheme="minorHAnsi" w:cstheme="minorHAnsi"/>
          <w:kern w:val="32"/>
          <w:sz w:val="28"/>
          <w:szCs w:val="28"/>
        </w:rPr>
        <w:t>O</w:t>
      </w:r>
      <w:r w:rsidR="00330AB3">
        <w:rPr>
          <w:rFonts w:asciiTheme="minorHAnsi" w:hAnsiTheme="minorHAnsi" w:cstheme="minorHAnsi"/>
          <w:kern w:val="32"/>
          <w:sz w:val="28"/>
          <w:szCs w:val="28"/>
        </w:rPr>
        <w:t>rder.</w:t>
      </w:r>
      <w:r w:rsidR="00C01344" w:rsidRPr="00576328">
        <w:rPr>
          <w:rFonts w:asciiTheme="minorHAnsi" w:hAnsiTheme="minorHAnsi" w:cstheme="minorHAnsi"/>
          <w:kern w:val="32"/>
          <w:sz w:val="28"/>
          <w:szCs w:val="28"/>
        </w:rPr>
        <w:t xml:space="preserve"> </w:t>
      </w:r>
    </w:p>
    <w:p w14:paraId="34A5C52A" w14:textId="77777777" w:rsidR="00E03341" w:rsidRPr="00576328" w:rsidRDefault="00E03341" w:rsidP="006C795E">
      <w:pPr>
        <w:pStyle w:val="BodyText"/>
        <w:spacing w:before="240" w:after="120"/>
        <w:rPr>
          <w:rFonts w:asciiTheme="minorHAnsi" w:hAnsiTheme="minorHAnsi" w:cstheme="minorHAnsi"/>
          <w:b w:val="0"/>
          <w:sz w:val="28"/>
          <w:szCs w:val="22"/>
        </w:rPr>
      </w:pPr>
      <w:r w:rsidRPr="00576328">
        <w:rPr>
          <w:rFonts w:asciiTheme="minorHAnsi" w:hAnsiTheme="minorHAnsi" w:cstheme="minorHAnsi"/>
          <w:sz w:val="28"/>
          <w:szCs w:val="22"/>
        </w:rPr>
        <w:t>About CARE International</w:t>
      </w:r>
    </w:p>
    <w:p w14:paraId="5689BD84" w14:textId="77777777" w:rsidR="00E03341" w:rsidRPr="00DB38A2" w:rsidRDefault="00E03341" w:rsidP="00E03341">
      <w:pPr>
        <w:pStyle w:val="NormalWeb"/>
        <w:rPr>
          <w:rFonts w:asciiTheme="minorHAnsi" w:hAnsiTheme="minorHAnsi" w:cstheme="minorHAnsi"/>
          <w:sz w:val="22"/>
          <w:szCs w:val="22"/>
          <w:lang w:val="en-AU"/>
        </w:rPr>
      </w:pPr>
      <w:r w:rsidRPr="00DB38A2">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18C67C57" w:rsidR="0098644F" w:rsidRDefault="004D2CB7" w:rsidP="009327FF">
      <w:pPr>
        <w:spacing w:before="120" w:after="120"/>
        <w:jc w:val="both"/>
        <w:rPr>
          <w:rFonts w:asciiTheme="minorHAnsi" w:hAnsiTheme="minorHAnsi" w:cstheme="minorHAnsi"/>
          <w:szCs w:val="22"/>
          <w:lang w:val="en-AU"/>
        </w:rPr>
      </w:pPr>
      <w:r w:rsidRPr="00DB38A2">
        <w:rPr>
          <w:rFonts w:asciiTheme="minorHAnsi" w:hAnsiTheme="minorHAnsi" w:cstheme="minorHAnsi"/>
          <w:szCs w:val="22"/>
          <w:lang w:val="en-AU"/>
        </w:rPr>
        <w:t>CARE</w:t>
      </w:r>
      <w:r w:rsidR="00E03341" w:rsidRPr="00DB38A2">
        <w:rPr>
          <w:rFonts w:asciiTheme="minorHAnsi" w:hAnsiTheme="minorHAnsi" w:cstheme="minorHAnsi"/>
          <w:szCs w:val="22"/>
          <w:lang w:val="en-AU"/>
        </w:rPr>
        <w:t xml:space="preserve"> invites eligible bidders to submit sealed bids for the supply of</w:t>
      </w:r>
      <w:r w:rsidR="00DC1F1C">
        <w:rPr>
          <w:rFonts w:asciiTheme="minorHAnsi" w:hAnsiTheme="minorHAnsi" w:cstheme="minorHAnsi"/>
          <w:szCs w:val="22"/>
          <w:lang w:val="en-AU"/>
        </w:rPr>
        <w:t xml:space="preserve"> </w:t>
      </w:r>
      <w:r w:rsidR="0082044A" w:rsidRPr="0082044A">
        <w:rPr>
          <w:rFonts w:asciiTheme="minorHAnsi" w:hAnsiTheme="minorHAnsi" w:cstheme="minorHAnsi"/>
          <w:b/>
          <w:i/>
          <w:sz w:val="24"/>
        </w:rPr>
        <w:t>Cash for work tools</w:t>
      </w:r>
      <w:r w:rsidR="00E03341" w:rsidRPr="008961FC">
        <w:rPr>
          <w:rFonts w:asciiTheme="minorHAnsi" w:hAnsiTheme="minorHAnsi" w:cstheme="minorHAnsi"/>
          <w:szCs w:val="22"/>
          <w:lang w:val="en-AU"/>
        </w:rPr>
        <w:t>, in</w:t>
      </w:r>
      <w:r w:rsidR="00E03341" w:rsidRPr="00DB38A2">
        <w:rPr>
          <w:rFonts w:asciiTheme="minorHAnsi" w:hAnsiTheme="minorHAnsi" w:cstheme="minorHAnsi"/>
          <w:szCs w:val="22"/>
          <w:lang w:val="en-AU"/>
        </w:rPr>
        <w:t xml:space="preserve"> compliance with specific criteria for quality, origin, delivery set forth in the technical specifications below.</w:t>
      </w:r>
    </w:p>
    <w:p w14:paraId="2D0F1055" w14:textId="35DC9169" w:rsidR="00DD185D" w:rsidRPr="00DD185D" w:rsidRDefault="00DD185D" w:rsidP="009327FF">
      <w:pPr>
        <w:spacing w:before="120" w:after="120"/>
        <w:jc w:val="both"/>
        <w:rPr>
          <w:rFonts w:asciiTheme="minorHAnsi" w:hAnsiTheme="minorHAnsi" w:cstheme="minorHAnsi"/>
          <w:b/>
          <w:szCs w:val="22"/>
          <w:lang w:val="en-AU"/>
        </w:rPr>
      </w:pPr>
      <w:r w:rsidRPr="00DD185D">
        <w:rPr>
          <w:rFonts w:asciiTheme="minorHAnsi" w:hAnsiTheme="minorHAnsi" w:cstheme="minorHAnsi"/>
          <w:szCs w:val="22"/>
          <w:lang w:val="en-AU"/>
        </w:rPr>
        <w:t xml:space="preserve">The organization is soliciting sealed bids to award a fixed-price contract for annual purchases, on as-needed basis, of the </w:t>
      </w:r>
      <w:r w:rsidR="0082044A" w:rsidRPr="0082044A">
        <w:rPr>
          <w:rFonts w:asciiTheme="minorHAnsi" w:hAnsiTheme="minorHAnsi" w:cstheme="minorHAnsi"/>
          <w:b/>
          <w:szCs w:val="22"/>
          <w:lang w:val="en-AU"/>
        </w:rPr>
        <w:t>Cash for work tools</w:t>
      </w:r>
      <w:r w:rsidRPr="00DD185D">
        <w:rPr>
          <w:rFonts w:asciiTheme="minorHAnsi" w:hAnsiTheme="minorHAnsi" w:cstheme="minorHAnsi"/>
          <w:szCs w:val="22"/>
          <w:lang w:val="en-AU"/>
        </w:rPr>
        <w:t xml:space="preserve">. </w:t>
      </w:r>
    </w:p>
    <w:p w14:paraId="7246EEAD" w14:textId="402460D6" w:rsidR="00A71842" w:rsidRDefault="00A71842" w:rsidP="00A71842">
      <w:pPr>
        <w:spacing w:before="120" w:after="120"/>
        <w:jc w:val="both"/>
        <w:rPr>
          <w:rFonts w:asciiTheme="minorHAnsi" w:hAnsiTheme="minorHAnsi" w:cstheme="minorHAnsi"/>
          <w:szCs w:val="22"/>
          <w:lang w:val="en-AU"/>
        </w:rPr>
      </w:pPr>
      <w:r w:rsidRPr="008961FC">
        <w:rPr>
          <w:rFonts w:asciiTheme="minorHAnsi" w:hAnsiTheme="minorHAnsi" w:cstheme="minorHAnsi"/>
          <w:szCs w:val="22"/>
          <w:lang w:val="en-AU"/>
        </w:rPr>
        <w:t xml:space="preserve">By responding to this </w:t>
      </w:r>
      <w:r w:rsidR="00330AB3">
        <w:rPr>
          <w:rFonts w:asciiTheme="minorHAnsi" w:hAnsiTheme="minorHAnsi" w:cstheme="minorHAnsi"/>
          <w:szCs w:val="22"/>
          <w:lang w:val="en-AU"/>
        </w:rPr>
        <w:t>RFQ</w:t>
      </w:r>
      <w:r w:rsidRPr="008961FC">
        <w:rPr>
          <w:rFonts w:asciiTheme="minorHAnsi" w:hAnsiTheme="minorHAnsi" w:cstheme="minorHAnsi"/>
          <w:szCs w:val="22"/>
          <w:lang w:val="en-AU"/>
        </w:rPr>
        <w:t xml:space="preserve">, the bidder agrees to perform in accordance with the terms and conditions set forth in this document </w:t>
      </w:r>
      <w:proofErr w:type="gramStart"/>
      <w:r w:rsidRPr="008961FC">
        <w:rPr>
          <w:rFonts w:asciiTheme="minorHAnsi" w:hAnsiTheme="minorHAnsi" w:cstheme="minorHAnsi"/>
          <w:szCs w:val="22"/>
          <w:lang w:val="en-AU"/>
        </w:rPr>
        <w:t>in the event that</w:t>
      </w:r>
      <w:proofErr w:type="gramEnd"/>
      <w:r w:rsidRPr="008961FC">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45A59C04" w14:textId="08966BCF" w:rsidR="00790AAF" w:rsidRPr="00790AAF" w:rsidRDefault="00566639" w:rsidP="00790AAF">
      <w:pPr>
        <w:spacing w:before="120" w:after="120"/>
        <w:jc w:val="both"/>
        <w:rPr>
          <w:rFonts w:asciiTheme="minorHAnsi" w:hAnsiTheme="minorHAnsi" w:cstheme="minorHAnsi"/>
          <w:szCs w:val="22"/>
          <w:lang w:val="en-AU"/>
        </w:rPr>
      </w:pPr>
      <w:r>
        <w:rPr>
          <w:rFonts w:asciiTheme="minorHAnsi" w:hAnsiTheme="minorHAnsi" w:cstheme="minorHAnsi"/>
          <w:szCs w:val="22"/>
          <w:lang w:val="en-AU"/>
        </w:rPr>
        <w:t>CARE</w:t>
      </w:r>
      <w:r w:rsidR="00790AAF" w:rsidRPr="00790AAF">
        <w:rPr>
          <w:rFonts w:asciiTheme="minorHAnsi" w:hAnsiTheme="minorHAnsi" w:cstheme="minorHAnsi"/>
          <w:szCs w:val="22"/>
          <w:lang w:val="en-AU"/>
        </w:rPr>
        <w:t xml:space="preserve"> is looking to contract a Vendor to supply the mentioned goods through a period of 1 year. Vendor will ensure that the quantities required by the organization are available and stored in Vendor`s warehouse, to be delivered according to distribution plans and Purchase Orders agreed between </w:t>
      </w:r>
      <w:r>
        <w:rPr>
          <w:rFonts w:asciiTheme="minorHAnsi" w:hAnsiTheme="minorHAnsi" w:cstheme="minorHAnsi"/>
          <w:szCs w:val="22"/>
          <w:lang w:val="en-AU"/>
        </w:rPr>
        <w:t xml:space="preserve">CARE </w:t>
      </w:r>
      <w:r w:rsidR="00790AAF" w:rsidRPr="00790AAF">
        <w:rPr>
          <w:rFonts w:asciiTheme="minorHAnsi" w:hAnsiTheme="minorHAnsi" w:cstheme="minorHAnsi"/>
          <w:szCs w:val="22"/>
          <w:lang w:val="en-AU"/>
        </w:rPr>
        <w:t xml:space="preserve">and Vendor. There will be multiple deliveries to multiple locations </w:t>
      </w:r>
      <w:proofErr w:type="gramStart"/>
      <w:r w:rsidR="00790AAF" w:rsidRPr="00790AAF">
        <w:rPr>
          <w:rFonts w:asciiTheme="minorHAnsi" w:hAnsiTheme="minorHAnsi" w:cstheme="minorHAnsi"/>
          <w:szCs w:val="22"/>
          <w:lang w:val="en-AU"/>
        </w:rPr>
        <w:t>during the course of</w:t>
      </w:r>
      <w:proofErr w:type="gramEnd"/>
      <w:r w:rsidR="00790AAF" w:rsidRPr="00790AAF">
        <w:rPr>
          <w:rFonts w:asciiTheme="minorHAnsi" w:hAnsiTheme="minorHAnsi" w:cstheme="minorHAnsi"/>
          <w:szCs w:val="22"/>
          <w:lang w:val="en-AU"/>
        </w:rPr>
        <w:t xml:space="preserve"> the Contract.</w:t>
      </w:r>
    </w:p>
    <w:p w14:paraId="73CDE72E" w14:textId="77777777" w:rsidR="00FC5729" w:rsidRPr="0098644F" w:rsidRDefault="00FC5729" w:rsidP="00EA133D">
      <w:pPr>
        <w:rPr>
          <w:rFonts w:asciiTheme="minorHAnsi" w:hAnsiTheme="minorHAnsi" w:cstheme="minorHAnsi"/>
        </w:rPr>
      </w:pPr>
    </w:p>
    <w:p w14:paraId="0A4A040D" w14:textId="7A8EE72E" w:rsidR="00D05617" w:rsidRPr="00DB38A2" w:rsidRDefault="00CA360F" w:rsidP="008262C0">
      <w:pPr>
        <w:pStyle w:val="Heading5"/>
        <w:jc w:val="left"/>
        <w:rPr>
          <w:rFonts w:asciiTheme="minorHAnsi" w:hAnsiTheme="minorHAnsi" w:cstheme="minorHAnsi"/>
          <w:b/>
          <w:bCs w:val="0"/>
          <w:u w:val="single"/>
        </w:rPr>
      </w:pPr>
      <w:r w:rsidRPr="00DB38A2">
        <w:rPr>
          <w:rFonts w:asciiTheme="minorHAnsi" w:hAnsiTheme="minorHAnsi" w:cstheme="minorHAnsi"/>
          <w:b/>
          <w:i w:val="0"/>
          <w:sz w:val="24"/>
        </w:rPr>
        <w:t>SUBJECT OF THE TENDER</w:t>
      </w:r>
      <w:r w:rsidRPr="008961FC">
        <w:rPr>
          <w:rFonts w:asciiTheme="minorHAnsi" w:hAnsiTheme="minorHAnsi" w:cstheme="minorHAnsi"/>
          <w:b/>
          <w:i w:val="0"/>
          <w:sz w:val="24"/>
        </w:rPr>
        <w:t>:</w:t>
      </w:r>
      <w:r w:rsidR="00D05617" w:rsidRPr="008961FC">
        <w:rPr>
          <w:rFonts w:asciiTheme="minorHAnsi" w:hAnsiTheme="minorHAnsi" w:cstheme="minorHAnsi"/>
          <w:b/>
          <w:i w:val="0"/>
          <w:sz w:val="24"/>
        </w:rPr>
        <w:t xml:space="preserve"> </w:t>
      </w:r>
      <w:r w:rsidR="0082044A" w:rsidRPr="0082044A">
        <w:rPr>
          <w:rFonts w:asciiTheme="minorHAnsi" w:hAnsiTheme="minorHAnsi" w:cstheme="minorHAnsi"/>
          <w:b/>
          <w:i w:val="0"/>
          <w:sz w:val="24"/>
        </w:rPr>
        <w:t>Cash for work tools</w:t>
      </w:r>
    </w:p>
    <w:p w14:paraId="50B46CDB" w14:textId="77777777" w:rsidR="004D15C3" w:rsidRPr="00DB38A2" w:rsidRDefault="004D15C3" w:rsidP="00CA360F">
      <w:pPr>
        <w:rPr>
          <w:rFonts w:asciiTheme="minorHAnsi" w:hAnsiTheme="minorHAnsi" w:cstheme="minorHAnsi"/>
          <w:b/>
          <w:i/>
          <w:color w:val="548DD4"/>
          <w:szCs w:val="22"/>
        </w:rPr>
      </w:pPr>
    </w:p>
    <w:p w14:paraId="73ED513B" w14:textId="0B04A854" w:rsidR="00D240A9" w:rsidRPr="005E3660" w:rsidRDefault="00D240A9" w:rsidP="00D240A9">
      <w:pPr>
        <w:rPr>
          <w:rFonts w:asciiTheme="minorHAnsi" w:hAnsiTheme="minorHAnsi" w:cstheme="minorHAnsi"/>
          <w:b/>
          <w:bCs w:val="0"/>
          <w:iCs/>
        </w:rPr>
      </w:pPr>
      <w:r w:rsidRPr="005E3660">
        <w:rPr>
          <w:rFonts w:asciiTheme="minorHAnsi" w:hAnsiTheme="minorHAnsi" w:cstheme="minorHAnsi"/>
          <w:b/>
          <w:bCs w:val="0"/>
        </w:rPr>
        <w:t xml:space="preserve">Tender documents and samples should be submitted in a sealed envelope to Al </w:t>
      </w:r>
      <w:proofErr w:type="spellStart"/>
      <w:r w:rsidRPr="005E3660">
        <w:rPr>
          <w:rFonts w:asciiTheme="minorHAnsi" w:hAnsiTheme="minorHAnsi" w:cstheme="minorHAnsi"/>
          <w:b/>
          <w:bCs w:val="0"/>
        </w:rPr>
        <w:t>Hassakeh</w:t>
      </w:r>
      <w:proofErr w:type="spellEnd"/>
      <w:r w:rsidRPr="005E3660">
        <w:rPr>
          <w:rFonts w:asciiTheme="minorHAnsi" w:hAnsiTheme="minorHAnsi" w:cstheme="minorHAnsi"/>
          <w:b/>
          <w:bCs w:val="0"/>
        </w:rPr>
        <w:t xml:space="preserve"> office (Al </w:t>
      </w:r>
      <w:proofErr w:type="spellStart"/>
      <w:r w:rsidRPr="005E3660">
        <w:rPr>
          <w:rFonts w:asciiTheme="minorHAnsi" w:hAnsiTheme="minorHAnsi" w:cstheme="minorHAnsi"/>
          <w:b/>
          <w:bCs w:val="0"/>
        </w:rPr>
        <w:t>Tayr</w:t>
      </w:r>
      <w:proofErr w:type="spellEnd"/>
      <w:r w:rsidRPr="005E3660">
        <w:rPr>
          <w:rFonts w:asciiTheme="minorHAnsi" w:hAnsiTheme="minorHAnsi" w:cstheme="minorHAnsi"/>
          <w:b/>
          <w:bCs w:val="0"/>
        </w:rPr>
        <w:t xml:space="preserve"> roundabout – Al </w:t>
      </w:r>
      <w:proofErr w:type="spellStart"/>
      <w:r w:rsidRPr="005E3660">
        <w:rPr>
          <w:rFonts w:asciiTheme="minorHAnsi" w:hAnsiTheme="minorHAnsi" w:cstheme="minorHAnsi"/>
          <w:b/>
          <w:bCs w:val="0"/>
        </w:rPr>
        <w:t>Mofti</w:t>
      </w:r>
      <w:proofErr w:type="spellEnd"/>
      <w:r w:rsidRPr="005E3660">
        <w:rPr>
          <w:rFonts w:asciiTheme="minorHAnsi" w:hAnsiTheme="minorHAnsi" w:cstheme="minorHAnsi"/>
          <w:b/>
          <w:bCs w:val="0"/>
        </w:rPr>
        <w:t xml:space="preserve"> street) no later than </w:t>
      </w:r>
      <w:r w:rsidR="0082044A">
        <w:rPr>
          <w:rFonts w:asciiTheme="minorHAnsi" w:hAnsiTheme="minorHAnsi" w:cstheme="minorHAnsi"/>
          <w:b/>
          <w:bCs w:val="0"/>
        </w:rPr>
        <w:t>July</w:t>
      </w:r>
      <w:r>
        <w:rPr>
          <w:rFonts w:asciiTheme="minorHAnsi" w:hAnsiTheme="minorHAnsi" w:cstheme="minorHAnsi"/>
          <w:b/>
          <w:bCs w:val="0"/>
        </w:rPr>
        <w:t xml:space="preserve"> </w:t>
      </w:r>
      <w:r w:rsidR="0082044A">
        <w:rPr>
          <w:rFonts w:asciiTheme="minorHAnsi" w:hAnsiTheme="minorHAnsi" w:cstheme="minorHAnsi"/>
          <w:b/>
          <w:bCs w:val="0"/>
        </w:rPr>
        <w:t>4</w:t>
      </w:r>
      <w:r w:rsidR="00496207">
        <w:rPr>
          <w:rFonts w:asciiTheme="minorHAnsi" w:hAnsiTheme="minorHAnsi" w:cstheme="minorHAnsi"/>
          <w:b/>
          <w:bCs w:val="0"/>
        </w:rPr>
        <w:t>, 2022</w:t>
      </w:r>
      <w:r w:rsidRPr="005E3660">
        <w:rPr>
          <w:rFonts w:asciiTheme="minorHAnsi" w:hAnsiTheme="minorHAnsi" w:cstheme="minorHAnsi"/>
          <w:b/>
          <w:bCs w:val="0"/>
        </w:rPr>
        <w:t xml:space="preserve"> @ 14:00.</w:t>
      </w:r>
    </w:p>
    <w:p w14:paraId="72522C95" w14:textId="77777777" w:rsidR="00D240A9" w:rsidRPr="005E3660" w:rsidRDefault="00D240A9" w:rsidP="00D240A9">
      <w:pPr>
        <w:rPr>
          <w:rFonts w:asciiTheme="minorHAnsi" w:hAnsiTheme="minorHAnsi" w:cstheme="minorHAnsi"/>
          <w:highlight w:val="yellow"/>
        </w:rPr>
      </w:pPr>
    </w:p>
    <w:p w14:paraId="55853C8D" w14:textId="523EBE3C" w:rsidR="00D240A9" w:rsidRDefault="00D240A9" w:rsidP="00D240A9">
      <w:pPr>
        <w:rPr>
          <w:rFonts w:asciiTheme="minorHAnsi" w:hAnsiTheme="minorHAnsi" w:cstheme="minorHAnsi"/>
        </w:rPr>
      </w:pPr>
      <w:r w:rsidRPr="005E3660">
        <w:rPr>
          <w:rFonts w:asciiTheme="minorHAnsi" w:hAnsiTheme="minorHAnsi" w:cstheme="minorHAnsi"/>
        </w:rPr>
        <w:t xml:space="preserve">Sealed bids must, at the very least, exclude VAT (Vat should be calculated separately), and include payment terms, delivery time, </w:t>
      </w:r>
      <w:r w:rsidR="00915195">
        <w:rPr>
          <w:rFonts w:asciiTheme="minorHAnsi" w:hAnsiTheme="minorHAnsi" w:cstheme="minorHAnsi"/>
        </w:rPr>
        <w:t>customs</w:t>
      </w:r>
      <w:r w:rsidRPr="005E3660">
        <w:rPr>
          <w:rFonts w:asciiTheme="minorHAnsi" w:hAnsiTheme="minorHAnsi" w:cstheme="minorHAnsi"/>
        </w:rPr>
        <w:t xml:space="preserve"> clearance, transportation from the vendor Warehouse to distribution points (Unit cost to be provided has to be unit cost including transportation/delivery up to distribution point</w:t>
      </w:r>
      <w:r w:rsidR="00F828BB">
        <w:rPr>
          <w:rFonts w:asciiTheme="minorHAnsi" w:hAnsiTheme="minorHAnsi" w:cstheme="minorHAnsi"/>
        </w:rPr>
        <w:t xml:space="preserve"> </w:t>
      </w:r>
      <w:r w:rsidRPr="005E3660">
        <w:rPr>
          <w:rFonts w:asciiTheme="minorHAnsi" w:hAnsiTheme="minorHAnsi" w:cstheme="minorHAnsi"/>
        </w:rPr>
        <w:t xml:space="preserve">as Potential distribution areas are among Der Al </w:t>
      </w:r>
      <w:proofErr w:type="spellStart"/>
      <w:r w:rsidRPr="005E3660">
        <w:rPr>
          <w:rFonts w:asciiTheme="minorHAnsi" w:hAnsiTheme="minorHAnsi" w:cstheme="minorHAnsi"/>
        </w:rPr>
        <w:t>Zour</w:t>
      </w:r>
      <w:proofErr w:type="spellEnd"/>
      <w:r w:rsidRPr="005E3660">
        <w:rPr>
          <w:rFonts w:asciiTheme="minorHAnsi" w:hAnsiTheme="minorHAnsi" w:cstheme="minorHAnsi"/>
        </w:rPr>
        <w:t xml:space="preserve">, Raqqa and </w:t>
      </w:r>
      <w:proofErr w:type="spellStart"/>
      <w:r w:rsidRPr="005E3660">
        <w:rPr>
          <w:rFonts w:asciiTheme="minorHAnsi" w:hAnsiTheme="minorHAnsi" w:cstheme="minorHAnsi"/>
        </w:rPr>
        <w:t>Hassakeh</w:t>
      </w:r>
      <w:proofErr w:type="spellEnd"/>
      <w:r w:rsidRPr="005E3660">
        <w:rPr>
          <w:rFonts w:asciiTheme="minorHAnsi" w:hAnsiTheme="minorHAnsi" w:cstheme="minorHAnsi"/>
        </w:rPr>
        <w:t xml:space="preserve"> governorates,  Also that in </w:t>
      </w:r>
      <w:r w:rsidR="00F828BB">
        <w:rPr>
          <w:rFonts w:asciiTheme="minorHAnsi" w:hAnsiTheme="minorHAnsi" w:cstheme="minorHAnsi"/>
        </w:rPr>
        <w:t>addition</w:t>
      </w:r>
      <w:r w:rsidRPr="005E3660">
        <w:rPr>
          <w:rFonts w:asciiTheme="minorHAnsi" w:hAnsiTheme="minorHAnsi" w:cstheme="minorHAnsi"/>
        </w:rPr>
        <w:t xml:space="preserve"> to cust</w:t>
      </w:r>
      <w:r w:rsidR="00F828BB">
        <w:rPr>
          <w:rFonts w:asciiTheme="minorHAnsi" w:hAnsiTheme="minorHAnsi" w:cstheme="minorHAnsi"/>
        </w:rPr>
        <w:t>customs</w:t>
      </w:r>
      <w:r w:rsidRPr="005E3660">
        <w:rPr>
          <w:rFonts w:asciiTheme="minorHAnsi" w:hAnsiTheme="minorHAnsi" w:cstheme="minorHAnsi"/>
        </w:rPr>
        <w:t xml:space="preserve">arance, all HAO or other authorizations needed to move items within NES will be managed by </w:t>
      </w:r>
      <w:r w:rsidR="00F828BB">
        <w:rPr>
          <w:rFonts w:asciiTheme="minorHAnsi" w:hAnsiTheme="minorHAnsi" w:cstheme="minorHAnsi"/>
        </w:rPr>
        <w:t xml:space="preserve">the </w:t>
      </w:r>
      <w:r w:rsidRPr="005E3660">
        <w:rPr>
          <w:rFonts w:asciiTheme="minorHAnsi" w:hAnsiTheme="minorHAnsi" w:cstheme="minorHAnsi"/>
        </w:rPr>
        <w:t xml:space="preserve">supplier directly), and any other </w:t>
      </w:r>
      <w:r w:rsidR="00F828BB">
        <w:rPr>
          <w:rFonts w:asciiTheme="minorHAnsi" w:hAnsiTheme="minorHAnsi" w:cstheme="minorHAnsi"/>
        </w:rPr>
        <w:t>value-added</w:t>
      </w:r>
      <w:r w:rsidRPr="005E3660">
        <w:rPr>
          <w:rFonts w:asciiTheme="minorHAnsi" w:hAnsiTheme="minorHAnsi" w:cstheme="minorHAnsi"/>
        </w:rPr>
        <w:t xml:space="preserve"> considerations. Issuance of this tender does not constitute a commitment on the part of CARE, nor does it commit CARE to pay for costs incurred in the preparation and submission of a response. Furthermore, </w:t>
      </w:r>
      <w:r w:rsidRPr="005E3660">
        <w:rPr>
          <w:rFonts w:asciiTheme="minorHAnsi" w:hAnsiTheme="minorHAnsi" w:cstheme="minorHAnsi"/>
          <w:i/>
          <w:iCs/>
          <w:color w:val="FF0000"/>
          <w:u w:val="single"/>
        </w:rPr>
        <w:t xml:space="preserve">CARE reserves the right to reject any or all tenders received and/or </w:t>
      </w:r>
      <w:r w:rsidRPr="005E3660">
        <w:rPr>
          <w:rFonts w:asciiTheme="minorHAnsi" w:hAnsiTheme="minorHAnsi" w:cstheme="minorHAnsi"/>
          <w:i/>
          <w:iCs/>
          <w:color w:val="FF0000"/>
          <w:u w:val="single"/>
        </w:rPr>
        <w:lastRenderedPageBreak/>
        <w:t xml:space="preserve">change the number of units required within each category, also have the right to choose items separately from each Kits. </w:t>
      </w:r>
      <w:r w:rsidRPr="005E3660">
        <w:rPr>
          <w:rFonts w:asciiTheme="minorHAnsi" w:hAnsiTheme="minorHAnsi" w:cstheme="minorHAnsi"/>
        </w:rPr>
        <w:t xml:space="preserve"> CARE reserves the right to waive any informality in proposals received, deemed to be in the best interest of CARE. No officer or employee of CARE shall have a financial interest, direct or indirect, in any contract with CARE. </w:t>
      </w:r>
    </w:p>
    <w:p w14:paraId="7370C0C4" w14:textId="77777777" w:rsidR="00D240A9" w:rsidRPr="005E3660" w:rsidRDefault="00D240A9" w:rsidP="00D240A9">
      <w:pPr>
        <w:rPr>
          <w:rFonts w:asciiTheme="minorHAnsi" w:hAnsiTheme="minorHAnsi" w:cstheme="minorHAnsi"/>
        </w:rPr>
      </w:pPr>
    </w:p>
    <w:p w14:paraId="47A00D59" w14:textId="53F065CE" w:rsidR="00D240A9" w:rsidRPr="005E3660" w:rsidRDefault="00D240A9" w:rsidP="00D240A9">
      <w:pPr>
        <w:rPr>
          <w:rFonts w:asciiTheme="minorHAnsi" w:hAnsiTheme="minorHAnsi" w:cstheme="minorHAnsi"/>
          <w:iCs/>
        </w:rPr>
      </w:pPr>
      <w:r w:rsidRPr="005E3660">
        <w:rPr>
          <w:rFonts w:asciiTheme="minorHAnsi" w:hAnsiTheme="minorHAnsi" w:cstheme="minorHAnsi"/>
        </w:rPr>
        <w:t xml:space="preserve">All sealed bids and samples should be addressed to CARE International office at </w:t>
      </w:r>
      <w:proofErr w:type="spellStart"/>
      <w:r w:rsidRPr="005E3660">
        <w:rPr>
          <w:rFonts w:asciiTheme="minorHAnsi" w:hAnsiTheme="minorHAnsi" w:cstheme="minorHAnsi"/>
        </w:rPr>
        <w:t>Hassakeh</w:t>
      </w:r>
      <w:proofErr w:type="spellEnd"/>
      <w:r w:rsidRPr="005E3660">
        <w:rPr>
          <w:rFonts w:asciiTheme="minorHAnsi" w:hAnsiTheme="minorHAnsi" w:cstheme="minorHAnsi"/>
        </w:rPr>
        <w:t xml:space="preserve"> no later than </w:t>
      </w:r>
      <w:r w:rsidR="0082044A">
        <w:rPr>
          <w:rFonts w:asciiTheme="minorHAnsi" w:hAnsiTheme="minorHAnsi" w:cstheme="minorHAnsi"/>
          <w:b/>
          <w:bCs w:val="0"/>
        </w:rPr>
        <w:t>July 4</w:t>
      </w:r>
      <w:r w:rsidR="00496207">
        <w:rPr>
          <w:rFonts w:asciiTheme="minorHAnsi" w:hAnsiTheme="minorHAnsi" w:cstheme="minorHAnsi"/>
          <w:b/>
          <w:bCs w:val="0"/>
        </w:rPr>
        <w:t>, 2022</w:t>
      </w:r>
      <w:r w:rsidRPr="005E3660">
        <w:rPr>
          <w:rFonts w:asciiTheme="minorHAnsi" w:hAnsiTheme="minorHAnsi" w:cstheme="minorHAnsi"/>
          <w:b/>
          <w:bCs w:val="0"/>
        </w:rPr>
        <w:t xml:space="preserve"> </w:t>
      </w:r>
      <w:r w:rsidRPr="005E3660">
        <w:rPr>
          <w:rFonts w:asciiTheme="minorHAnsi" w:hAnsiTheme="minorHAnsi" w:cstheme="minorHAnsi"/>
        </w:rPr>
        <w:t>@ 14:00.</w:t>
      </w:r>
    </w:p>
    <w:p w14:paraId="622CE9C5" w14:textId="77777777" w:rsidR="00D240A9" w:rsidRPr="005E3660" w:rsidRDefault="00D240A9" w:rsidP="00D240A9">
      <w:pPr>
        <w:rPr>
          <w:rFonts w:asciiTheme="minorHAnsi" w:hAnsiTheme="minorHAnsi" w:cstheme="minorHAnsi"/>
          <w:iCs/>
        </w:rPr>
      </w:pPr>
    </w:p>
    <w:p w14:paraId="70110D9E" w14:textId="77777777" w:rsidR="00D240A9" w:rsidRPr="005E3660" w:rsidRDefault="00D240A9" w:rsidP="00D240A9">
      <w:pPr>
        <w:rPr>
          <w:rFonts w:asciiTheme="minorHAnsi" w:hAnsiTheme="minorHAnsi" w:cstheme="minorHAnsi"/>
          <w:iCs/>
        </w:rPr>
      </w:pPr>
    </w:p>
    <w:p w14:paraId="59446B8B" w14:textId="77777777" w:rsidR="00D240A9" w:rsidRPr="005E3660" w:rsidRDefault="00D240A9" w:rsidP="00D240A9">
      <w:pPr>
        <w:rPr>
          <w:rFonts w:asciiTheme="minorHAnsi" w:hAnsiTheme="minorHAnsi" w:cstheme="minorHAnsi"/>
        </w:rPr>
      </w:pPr>
      <w:r w:rsidRPr="005E3660">
        <w:rPr>
          <w:rFonts w:asciiTheme="minorHAnsi" w:hAnsiTheme="minorHAnsi" w:cstheme="minorHAnsi"/>
        </w:rPr>
        <w:t>Notes:</w:t>
      </w:r>
    </w:p>
    <w:p w14:paraId="30DEAB28" w14:textId="77777777" w:rsidR="00D240A9" w:rsidRPr="005E3660" w:rsidRDefault="00D240A9" w:rsidP="00D240A9">
      <w:pPr>
        <w:rPr>
          <w:rFonts w:asciiTheme="minorHAnsi" w:hAnsiTheme="minorHAnsi" w:cstheme="minorHAnsi"/>
        </w:rPr>
      </w:pPr>
    </w:p>
    <w:p w14:paraId="6958FA71"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Transportation and custom clearance should be part of the financial offer, it could be added separately, but should come as a full package to have a clear unit cost per kit whatever is the delivery point/situation.</w:t>
      </w:r>
    </w:p>
    <w:p w14:paraId="158CA3E2"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The minimum expected quantity is 500 Kits.</w:t>
      </w:r>
    </w:p>
    <w:p w14:paraId="4F77DEFB" w14:textId="77777777" w:rsidR="00D240A9" w:rsidRPr="005E3660" w:rsidRDefault="00D240A9" w:rsidP="00D240A9">
      <w:pPr>
        <w:numPr>
          <w:ilvl w:val="0"/>
          <w:numId w:val="29"/>
        </w:numPr>
        <w:rPr>
          <w:rFonts w:asciiTheme="minorHAnsi" w:hAnsiTheme="minorHAnsi" w:cstheme="minorHAnsi"/>
          <w:sz w:val="24"/>
        </w:rPr>
      </w:pPr>
      <w:r w:rsidRPr="005E3660">
        <w:rPr>
          <w:rFonts w:asciiTheme="minorHAnsi" w:hAnsiTheme="minorHAnsi" w:cstheme="minorHAnsi"/>
          <w:b/>
          <w:bCs w:val="0"/>
          <w:u w:val="single"/>
        </w:rPr>
        <w:t>Signing the contract does not mean that the supplier is obligated to deliver the materials. The delivery of the materials will be based on the purchase order that will be issued later, according to the need and according to the distribution plan that is shared with the supplier once the Purchase Order (PO) is signed.</w:t>
      </w:r>
    </w:p>
    <w:p w14:paraId="44B220C5"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All items description provided in the attached file - 2. Detailed Specification and Quantity (</w:t>
      </w:r>
      <w:proofErr w:type="spellStart"/>
      <w:r w:rsidRPr="005E3660">
        <w:rPr>
          <w:rFonts w:asciiTheme="minorHAnsi" w:hAnsiTheme="minorHAnsi" w:cstheme="minorHAnsi"/>
          <w:b/>
          <w:bCs w:val="0"/>
          <w:u w:val="single"/>
        </w:rPr>
        <w:t>BoQ</w:t>
      </w:r>
      <w:proofErr w:type="spellEnd"/>
      <w:r w:rsidRPr="005E3660">
        <w:rPr>
          <w:rFonts w:asciiTheme="minorHAnsi" w:hAnsiTheme="minorHAnsi" w:cstheme="minorHAnsi"/>
          <w:b/>
          <w:bCs w:val="0"/>
          <w:u w:val="single"/>
        </w:rPr>
        <w:t>)</w:t>
      </w:r>
    </w:p>
    <w:p w14:paraId="009FFA64"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 xml:space="preserve">All materials should be transported from vendor warehouse to projects locations as per the distribution plan that will be shared upon signing the PO. Cost of the transportation should be included in the unit cost and no additional budget is available to cover the transport cost. </w:t>
      </w:r>
    </w:p>
    <w:p w14:paraId="1455731F"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 xml:space="preserve">All the bidders </w:t>
      </w:r>
      <w:proofErr w:type="gramStart"/>
      <w:r w:rsidRPr="005E3660">
        <w:rPr>
          <w:rFonts w:asciiTheme="minorHAnsi" w:hAnsiTheme="minorHAnsi" w:cstheme="minorHAnsi"/>
          <w:b/>
          <w:bCs w:val="0"/>
          <w:u w:val="single"/>
        </w:rPr>
        <w:t>have to</w:t>
      </w:r>
      <w:proofErr w:type="gramEnd"/>
      <w:r w:rsidRPr="005E3660">
        <w:rPr>
          <w:rFonts w:asciiTheme="minorHAnsi" w:hAnsiTheme="minorHAnsi" w:cstheme="minorHAnsi"/>
          <w:b/>
          <w:bCs w:val="0"/>
          <w:u w:val="single"/>
        </w:rPr>
        <w:t xml:space="preserve"> provide samples of offered goods. The bidders who do not provide samples will be excluded from evaluation.</w:t>
      </w:r>
    </w:p>
    <w:p w14:paraId="2D2E26DC" w14:textId="77777777" w:rsidR="00D240A9"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 xml:space="preserve">Origin of products must not be from OFAC-sanctioned countries (Iran, North-Korea, Cuba, </w:t>
      </w:r>
      <w:proofErr w:type="spellStart"/>
      <w:r w:rsidRPr="005E3660">
        <w:rPr>
          <w:rFonts w:asciiTheme="minorHAnsi" w:hAnsiTheme="minorHAnsi" w:cstheme="minorHAnsi"/>
          <w:b/>
          <w:bCs w:val="0"/>
          <w:u w:val="single"/>
        </w:rPr>
        <w:t>GoS</w:t>
      </w:r>
      <w:proofErr w:type="spellEnd"/>
      <w:r w:rsidRPr="005E3660">
        <w:rPr>
          <w:rFonts w:asciiTheme="minorHAnsi" w:hAnsiTheme="minorHAnsi" w:cstheme="minorHAnsi"/>
          <w:b/>
          <w:bCs w:val="0"/>
          <w:u w:val="single"/>
        </w:rPr>
        <w:t xml:space="preserve"> owned entities)</w:t>
      </w:r>
      <w:r>
        <w:rPr>
          <w:rFonts w:asciiTheme="minorHAnsi" w:hAnsiTheme="minorHAnsi" w:cstheme="minorHAnsi"/>
          <w:b/>
          <w:bCs w:val="0"/>
          <w:u w:val="single"/>
        </w:rPr>
        <w:t>.</w:t>
      </w:r>
    </w:p>
    <w:p w14:paraId="5E95868C" w14:textId="77777777" w:rsidR="00D240A9" w:rsidRDefault="00D240A9" w:rsidP="00D240A9">
      <w:pPr>
        <w:numPr>
          <w:ilvl w:val="0"/>
          <w:numId w:val="29"/>
        </w:numPr>
        <w:rPr>
          <w:rFonts w:asciiTheme="minorHAnsi" w:hAnsiTheme="minorHAnsi" w:cstheme="minorHAnsi"/>
          <w:b/>
          <w:bCs w:val="0"/>
          <w:u w:val="single"/>
        </w:rPr>
      </w:pPr>
      <w:r w:rsidRPr="00F11940">
        <w:rPr>
          <w:rFonts w:asciiTheme="minorHAnsi" w:hAnsiTheme="minorHAnsi" w:cstheme="minorHAnsi"/>
          <w:b/>
          <w:bCs w:val="0"/>
          <w:u w:val="single"/>
        </w:rPr>
        <w:t xml:space="preserve">The whole quantities are consolidated in below </w:t>
      </w:r>
      <w:proofErr w:type="spellStart"/>
      <w:r w:rsidRPr="00F11940">
        <w:rPr>
          <w:rFonts w:asciiTheme="minorHAnsi" w:hAnsiTheme="minorHAnsi" w:cstheme="minorHAnsi"/>
          <w:b/>
          <w:bCs w:val="0"/>
          <w:u w:val="single"/>
        </w:rPr>
        <w:t>BoQ</w:t>
      </w:r>
      <w:proofErr w:type="spellEnd"/>
      <w:r w:rsidRPr="00F11940">
        <w:rPr>
          <w:rFonts w:asciiTheme="minorHAnsi" w:hAnsiTheme="minorHAnsi" w:cstheme="minorHAnsi"/>
          <w:b/>
          <w:bCs w:val="0"/>
          <w:u w:val="single"/>
        </w:rPr>
        <w:t>. The kits will be ordered in separate packages as per the sheets attached with tender docs (winter family individual kits – full winter family clothes kits – HH winter children clothes kit).</w:t>
      </w:r>
    </w:p>
    <w:p w14:paraId="29578908" w14:textId="2124417B" w:rsidR="00D240A9" w:rsidRPr="00F11940" w:rsidRDefault="00D240A9" w:rsidP="00D240A9">
      <w:pPr>
        <w:numPr>
          <w:ilvl w:val="0"/>
          <w:numId w:val="29"/>
        </w:numPr>
        <w:rPr>
          <w:rFonts w:asciiTheme="minorHAnsi" w:hAnsiTheme="minorHAnsi" w:cstheme="minorHAnsi"/>
          <w:b/>
          <w:bCs w:val="0"/>
          <w:u w:val="single"/>
          <w:rtl/>
        </w:rPr>
      </w:pPr>
      <w:r w:rsidRPr="00F11940">
        <w:rPr>
          <w:rFonts w:asciiTheme="minorHAnsi" w:hAnsiTheme="minorHAnsi" w:cstheme="minorHAnsi"/>
          <w:b/>
          <w:bCs w:val="0"/>
          <w:u w:val="single"/>
        </w:rPr>
        <w:t>Samples should be well described,</w:t>
      </w:r>
      <w:r>
        <w:rPr>
          <w:rFonts w:asciiTheme="minorHAnsi" w:hAnsiTheme="minorHAnsi" w:cstheme="minorHAnsi"/>
          <w:b/>
          <w:bCs w:val="0"/>
          <w:u w:val="single"/>
        </w:rPr>
        <w:t xml:space="preserve"> </w:t>
      </w:r>
      <w:r w:rsidRPr="00F654B2">
        <w:rPr>
          <w:rFonts w:asciiTheme="minorHAnsi" w:hAnsiTheme="minorHAnsi" w:cstheme="minorHAnsi"/>
          <w:b/>
          <w:bCs w:val="0"/>
          <w:u w:val="single"/>
        </w:rPr>
        <w:t>there should be explaining the measurement and specifications</w:t>
      </w:r>
      <w:r>
        <w:rPr>
          <w:rFonts w:asciiTheme="minorHAnsi" w:hAnsiTheme="minorHAnsi" w:cstheme="minorHAnsi"/>
          <w:b/>
          <w:bCs w:val="0"/>
          <w:u w:val="single"/>
        </w:rPr>
        <w:t xml:space="preserve">. The sample will be refused if the </w:t>
      </w:r>
      <w:r w:rsidR="00AB6813">
        <w:rPr>
          <w:rFonts w:asciiTheme="minorHAnsi" w:hAnsiTheme="minorHAnsi" w:cstheme="minorHAnsi"/>
          <w:b/>
          <w:bCs w:val="0"/>
          <w:u w:val="single"/>
        </w:rPr>
        <w:t>trademark</w:t>
      </w:r>
      <w:r>
        <w:rPr>
          <w:rFonts w:asciiTheme="minorHAnsi" w:hAnsiTheme="minorHAnsi" w:cstheme="minorHAnsi"/>
          <w:b/>
          <w:bCs w:val="0"/>
          <w:u w:val="single"/>
        </w:rPr>
        <w:t xml:space="preserve"> is removed. </w:t>
      </w:r>
    </w:p>
    <w:p w14:paraId="1E30C3BC" w14:textId="77777777" w:rsidR="00D240A9" w:rsidRDefault="00D240A9" w:rsidP="00D240A9">
      <w:pPr>
        <w:rPr>
          <w:rFonts w:asciiTheme="minorHAnsi" w:hAnsiTheme="minorHAnsi" w:cstheme="minorHAnsi"/>
          <w:b/>
          <w:bCs w:val="0"/>
          <w:u w:val="single"/>
          <w:rtl/>
        </w:rPr>
      </w:pPr>
    </w:p>
    <w:p w14:paraId="4FD1D63E" w14:textId="001D0DE0" w:rsidR="00D240A9" w:rsidRPr="005E3660" w:rsidRDefault="00D240A9" w:rsidP="00D240A9">
      <w:pPr>
        <w:rPr>
          <w:rFonts w:asciiTheme="minorHAnsi" w:hAnsiTheme="minorHAnsi" w:cstheme="minorHAnsi"/>
          <w:b/>
          <w:i/>
          <w:color w:val="E36C0A" w:themeColor="accent6" w:themeShade="BF"/>
          <w:szCs w:val="22"/>
          <w:u w:val="single"/>
        </w:rPr>
      </w:pPr>
      <w:r w:rsidRPr="005E3660">
        <w:rPr>
          <w:rFonts w:asciiTheme="minorHAnsi" w:hAnsiTheme="minorHAnsi" w:cstheme="minorHAnsi"/>
          <w:b/>
          <w:i/>
          <w:color w:val="E36C0A" w:themeColor="accent6" w:themeShade="BF"/>
          <w:szCs w:val="22"/>
          <w:u w:val="single"/>
        </w:rPr>
        <w:t xml:space="preserve">Bids received after </w:t>
      </w:r>
      <w:r w:rsidR="0082044A">
        <w:rPr>
          <w:rFonts w:asciiTheme="minorHAnsi" w:hAnsiTheme="minorHAnsi" w:cstheme="minorHAnsi"/>
          <w:b/>
          <w:i/>
          <w:color w:val="E36C0A" w:themeColor="accent6" w:themeShade="BF"/>
          <w:szCs w:val="22"/>
          <w:u w:val="single"/>
        </w:rPr>
        <w:t>July</w:t>
      </w:r>
      <w:r w:rsidR="00211178">
        <w:rPr>
          <w:rFonts w:asciiTheme="minorHAnsi" w:hAnsiTheme="minorHAnsi" w:cstheme="minorHAnsi"/>
          <w:b/>
          <w:i/>
          <w:color w:val="E36C0A" w:themeColor="accent6" w:themeShade="BF"/>
          <w:szCs w:val="22"/>
          <w:u w:val="single"/>
        </w:rPr>
        <w:t xml:space="preserve"> </w:t>
      </w:r>
      <w:r w:rsidR="0082044A">
        <w:rPr>
          <w:rFonts w:asciiTheme="minorHAnsi" w:hAnsiTheme="minorHAnsi" w:cstheme="minorHAnsi"/>
          <w:b/>
          <w:i/>
          <w:color w:val="E36C0A" w:themeColor="accent6" w:themeShade="BF"/>
          <w:szCs w:val="22"/>
          <w:u w:val="single"/>
        </w:rPr>
        <w:t>4</w:t>
      </w:r>
      <w:r w:rsidR="00F702C7">
        <w:rPr>
          <w:rFonts w:asciiTheme="minorHAnsi" w:hAnsiTheme="minorHAnsi" w:cstheme="minorHAnsi"/>
          <w:b/>
          <w:i/>
          <w:color w:val="E36C0A" w:themeColor="accent6" w:themeShade="BF"/>
          <w:szCs w:val="22"/>
          <w:u w:val="single"/>
        </w:rPr>
        <w:t>, 2022</w:t>
      </w:r>
      <w:r w:rsidRPr="005E3660">
        <w:rPr>
          <w:rFonts w:asciiTheme="minorHAnsi" w:hAnsiTheme="minorHAnsi" w:cstheme="minorHAnsi"/>
          <w:b/>
          <w:i/>
          <w:color w:val="E36C0A" w:themeColor="accent6" w:themeShade="BF"/>
          <w:szCs w:val="22"/>
          <w:u w:val="single"/>
        </w:rPr>
        <w:t>@ 02:00 pm will not be considered in addition to any bids received by email.</w:t>
      </w:r>
    </w:p>
    <w:p w14:paraId="4014E549" w14:textId="77777777" w:rsidR="00D240A9" w:rsidRPr="005E3660" w:rsidRDefault="00D240A9" w:rsidP="00D240A9">
      <w:pPr>
        <w:rPr>
          <w:rFonts w:asciiTheme="minorHAnsi" w:hAnsiTheme="minorHAnsi" w:cstheme="minorHAnsi"/>
          <w:bCs w:val="0"/>
        </w:rPr>
      </w:pPr>
    </w:p>
    <w:p w14:paraId="7CACF669" w14:textId="501EE082" w:rsidR="00D240A9" w:rsidRPr="005E3660" w:rsidRDefault="00D240A9" w:rsidP="00D240A9">
      <w:pPr>
        <w:rPr>
          <w:rFonts w:asciiTheme="minorHAnsi" w:hAnsiTheme="minorHAnsi" w:cstheme="minorHAnsi"/>
          <w:bCs w:val="0"/>
        </w:rPr>
      </w:pPr>
      <w:r w:rsidRPr="005E3660">
        <w:rPr>
          <w:rFonts w:asciiTheme="minorHAnsi" w:hAnsiTheme="minorHAnsi" w:cstheme="minorHAnsi"/>
          <w:bCs w:val="0"/>
        </w:rPr>
        <w:t xml:space="preserve">Any question regarding this tender should be submitted in writing to CARE Procurement team at </w:t>
      </w:r>
      <w:bookmarkStart w:id="0" w:name="_Hlk67604342"/>
      <w:r w:rsidR="00F162AB">
        <w:rPr>
          <w:rStyle w:val="hps"/>
          <w:rFonts w:asciiTheme="minorHAnsi" w:hAnsiTheme="minorHAnsi" w:cstheme="minorHAnsi"/>
          <w:iCs/>
        </w:rPr>
        <w:fldChar w:fldCharType="begin"/>
      </w:r>
      <w:r w:rsidR="00F162AB">
        <w:rPr>
          <w:rStyle w:val="hps"/>
          <w:rFonts w:asciiTheme="minorHAnsi" w:hAnsiTheme="minorHAnsi" w:cstheme="minorHAnsi"/>
          <w:iCs/>
        </w:rPr>
        <w:instrText xml:space="preserve"> HYPERLINK "mailto:</w:instrText>
      </w:r>
      <w:r w:rsidR="00F162AB" w:rsidRPr="005E3660">
        <w:rPr>
          <w:rStyle w:val="hps"/>
          <w:rFonts w:asciiTheme="minorHAnsi" w:hAnsiTheme="minorHAnsi" w:cstheme="minorHAnsi"/>
          <w:iCs/>
        </w:rPr>
        <w:instrText>nes.tenders.2020@gmail.</w:instrText>
      </w:r>
      <w:r w:rsidR="00F162AB">
        <w:rPr>
          <w:rStyle w:val="hps"/>
          <w:rFonts w:asciiTheme="minorHAnsi" w:hAnsiTheme="minorHAnsi" w:cstheme="minorHAnsi"/>
          <w:iCs/>
        </w:rPr>
        <w:instrText xml:space="preserve">com" </w:instrText>
      </w:r>
      <w:r w:rsidR="00F162AB">
        <w:rPr>
          <w:rStyle w:val="hps"/>
          <w:rFonts w:asciiTheme="minorHAnsi" w:hAnsiTheme="minorHAnsi" w:cstheme="minorHAnsi"/>
          <w:iCs/>
        </w:rPr>
        <w:fldChar w:fldCharType="separate"/>
      </w:r>
      <w:r w:rsidR="00F162AB" w:rsidRPr="00A517FE">
        <w:rPr>
          <w:rStyle w:val="Hyperlink"/>
          <w:rFonts w:asciiTheme="minorHAnsi" w:hAnsiTheme="minorHAnsi" w:cstheme="minorHAnsi"/>
          <w:iCs/>
        </w:rPr>
        <w:t>nes.tenders.2020@gmail.com</w:t>
      </w:r>
      <w:bookmarkEnd w:id="0"/>
      <w:r w:rsidR="00F162AB">
        <w:rPr>
          <w:rStyle w:val="hps"/>
          <w:rFonts w:asciiTheme="minorHAnsi" w:hAnsiTheme="minorHAnsi" w:cstheme="minorHAnsi"/>
          <w:iCs/>
        </w:rPr>
        <w:fldChar w:fldCharType="end"/>
      </w:r>
      <w:r w:rsidR="00F702C7">
        <w:rPr>
          <w:rStyle w:val="hps"/>
          <w:rFonts w:asciiTheme="minorHAnsi" w:hAnsiTheme="minorHAnsi" w:cstheme="minorHAnsi"/>
          <w:iCs/>
        </w:rPr>
        <w:t xml:space="preserve"> </w:t>
      </w:r>
      <w:r w:rsidRPr="005E3660">
        <w:rPr>
          <w:rFonts w:asciiTheme="minorHAnsi" w:hAnsiTheme="minorHAnsi" w:cstheme="minorHAnsi"/>
        </w:rPr>
        <w:t xml:space="preserve">no later than </w:t>
      </w:r>
      <w:r w:rsidR="0082044A">
        <w:rPr>
          <w:rFonts w:asciiTheme="minorHAnsi" w:hAnsiTheme="minorHAnsi" w:cstheme="minorHAnsi"/>
        </w:rPr>
        <w:t>June 15</w:t>
      </w:r>
      <w:r w:rsidR="00F162AB">
        <w:rPr>
          <w:rFonts w:asciiTheme="minorHAnsi" w:hAnsiTheme="minorHAnsi" w:cstheme="minorHAnsi"/>
        </w:rPr>
        <w:t>, 2022</w:t>
      </w:r>
      <w:r w:rsidRPr="005E3660">
        <w:rPr>
          <w:rFonts w:asciiTheme="minorHAnsi" w:hAnsiTheme="minorHAnsi" w:cstheme="minorHAnsi"/>
        </w:rPr>
        <w:t xml:space="preserve">. </w:t>
      </w:r>
      <w:r w:rsidRPr="005E3660">
        <w:rPr>
          <w:rFonts w:asciiTheme="minorHAnsi" w:hAnsiTheme="minorHAnsi" w:cstheme="minorHAnsi"/>
          <w:bCs w:val="0"/>
        </w:rPr>
        <w:t xml:space="preserve">CARE reserves the right not to respond to questions that undermine the competitive bidding process. </w:t>
      </w:r>
    </w:p>
    <w:p w14:paraId="127612A2" w14:textId="77777777" w:rsidR="00D240A9" w:rsidRPr="005E3660" w:rsidRDefault="00D240A9" w:rsidP="00D240A9">
      <w:pPr>
        <w:rPr>
          <w:rFonts w:asciiTheme="minorHAnsi" w:hAnsiTheme="minorHAnsi" w:cstheme="minorHAnsi"/>
          <w:b/>
          <w:bCs w:val="0"/>
          <w:u w:val="single"/>
        </w:rPr>
      </w:pPr>
    </w:p>
    <w:p w14:paraId="56B58753" w14:textId="567CD155" w:rsidR="00D240A9" w:rsidRPr="005E3660" w:rsidRDefault="00D240A9" w:rsidP="00D240A9">
      <w:pPr>
        <w:rPr>
          <w:rFonts w:asciiTheme="minorHAnsi" w:hAnsiTheme="minorHAnsi" w:cstheme="minorHAnsi"/>
          <w:b/>
          <w:kern w:val="32"/>
          <w:sz w:val="32"/>
          <w:szCs w:val="32"/>
        </w:rPr>
      </w:pPr>
      <w:r w:rsidRPr="005E3660">
        <w:rPr>
          <w:rFonts w:asciiTheme="minorHAnsi" w:hAnsiTheme="minorHAnsi" w:cstheme="minorHAnsi"/>
          <w:b/>
          <w:bCs w:val="0"/>
          <w:u w:val="single"/>
        </w:rPr>
        <w:t>Bid Opening</w:t>
      </w:r>
      <w:r w:rsidRPr="005E3660">
        <w:rPr>
          <w:rFonts w:asciiTheme="minorHAnsi" w:hAnsiTheme="minorHAnsi" w:cstheme="minorHAnsi"/>
          <w:b/>
          <w:bCs w:val="0"/>
        </w:rPr>
        <w:t>:</w:t>
      </w:r>
      <w:r w:rsidRPr="005E3660">
        <w:rPr>
          <w:rFonts w:asciiTheme="minorHAnsi" w:hAnsiTheme="minorHAnsi" w:cstheme="minorHAnsi"/>
        </w:rPr>
        <w:t xml:space="preserve">  </w:t>
      </w:r>
      <w:r w:rsidRPr="005E3660">
        <w:rPr>
          <w:rStyle w:val="HeaderChar"/>
          <w:rFonts w:asciiTheme="minorHAnsi" w:hAnsiTheme="minorHAnsi" w:cstheme="minorHAnsi"/>
        </w:rPr>
        <w:t xml:space="preserve">Bids will be opened on </w:t>
      </w:r>
      <w:r w:rsidR="0082044A">
        <w:rPr>
          <w:rStyle w:val="HeaderChar"/>
          <w:rFonts w:asciiTheme="minorHAnsi" w:hAnsiTheme="minorHAnsi" w:cstheme="minorHAnsi"/>
        </w:rPr>
        <w:t>July</w:t>
      </w:r>
      <w:r w:rsidR="00135CB8">
        <w:rPr>
          <w:rStyle w:val="HeaderChar"/>
          <w:rFonts w:asciiTheme="minorHAnsi" w:hAnsiTheme="minorHAnsi" w:cstheme="minorHAnsi"/>
        </w:rPr>
        <w:t xml:space="preserve"> </w:t>
      </w:r>
      <w:r w:rsidR="00F147E3">
        <w:rPr>
          <w:rStyle w:val="HeaderChar"/>
          <w:rFonts w:asciiTheme="minorHAnsi" w:hAnsiTheme="minorHAnsi" w:cstheme="minorHAnsi" w:hint="cs"/>
          <w:rtl/>
        </w:rPr>
        <w:t>5</w:t>
      </w:r>
      <w:r w:rsidR="00135CB8">
        <w:rPr>
          <w:rStyle w:val="HeaderChar"/>
          <w:rFonts w:asciiTheme="minorHAnsi" w:hAnsiTheme="minorHAnsi" w:cstheme="minorHAnsi"/>
        </w:rPr>
        <w:t>, 2022</w:t>
      </w:r>
      <w:r w:rsidRPr="005E3660">
        <w:rPr>
          <w:rStyle w:val="HeaderChar"/>
          <w:rFonts w:asciiTheme="minorHAnsi" w:hAnsiTheme="minorHAnsi" w:cstheme="minorHAnsi"/>
        </w:rPr>
        <w:t xml:space="preserve">. </w:t>
      </w:r>
    </w:p>
    <w:p w14:paraId="0F2C727C" w14:textId="01AAC7AF" w:rsidR="009447FD" w:rsidRDefault="009447FD" w:rsidP="00772D46">
      <w:pPr>
        <w:rPr>
          <w:rFonts w:asciiTheme="minorHAnsi" w:hAnsiTheme="minorHAnsi" w:cstheme="minorHAnsi"/>
          <w:b/>
          <w:kern w:val="32"/>
          <w:sz w:val="32"/>
          <w:szCs w:val="32"/>
        </w:rPr>
        <w:sectPr w:rsidR="009447FD" w:rsidSect="00D87B57">
          <w:headerReference w:type="even" r:id="rId11"/>
          <w:headerReference w:type="default" r:id="rId12"/>
          <w:footerReference w:type="even" r:id="rId13"/>
          <w:footerReference w:type="default" r:id="rId14"/>
          <w:headerReference w:type="first" r:id="rId15"/>
          <w:footerReference w:type="first" r:id="rId16"/>
          <w:pgSz w:w="11906" w:h="16838"/>
          <w:pgMar w:top="0" w:right="567" w:bottom="0" w:left="1134" w:header="709" w:footer="709" w:gutter="0"/>
          <w:cols w:space="708"/>
          <w:titlePg/>
          <w:docGrid w:linePitch="360"/>
        </w:sectPr>
      </w:pPr>
      <w:r>
        <w:rPr>
          <w:rFonts w:asciiTheme="minorHAnsi" w:hAnsiTheme="minorHAnsi" w:cstheme="minorHAnsi"/>
          <w:b/>
          <w:kern w:val="32"/>
          <w:sz w:val="32"/>
          <w:szCs w:val="32"/>
        </w:rPr>
        <w:br w:type="page"/>
      </w:r>
    </w:p>
    <w:p w14:paraId="6431B9D9" w14:textId="4D7D025A" w:rsidR="00006702" w:rsidRPr="002419B2" w:rsidRDefault="00800FD0" w:rsidP="0078763E">
      <w:pPr>
        <w:pStyle w:val="Heading2"/>
        <w:ind w:left="2610" w:right="3364" w:hanging="810"/>
        <w:rPr>
          <w:color w:val="E36C0A" w:themeColor="accent6" w:themeShade="BF"/>
        </w:rPr>
      </w:pPr>
      <w:bookmarkStart w:id="1" w:name="_Hlk34898826"/>
      <w:r w:rsidRPr="00DB38A2">
        <w:rPr>
          <w:rFonts w:asciiTheme="minorHAnsi" w:hAnsiTheme="minorHAnsi" w:cstheme="minorHAnsi"/>
          <w:color w:val="E36C0A" w:themeColor="accent6" w:themeShade="BF"/>
          <w:kern w:val="32"/>
          <w:sz w:val="32"/>
          <w:szCs w:val="32"/>
        </w:rPr>
        <w:t xml:space="preserve">2. </w:t>
      </w:r>
      <w:r w:rsidR="00006702" w:rsidRPr="00006702">
        <w:rPr>
          <w:rFonts w:asciiTheme="minorHAnsi" w:eastAsia="Times New Roman" w:hAnsiTheme="minorHAnsi" w:cstheme="minorHAnsi"/>
          <w:bCs/>
          <w:color w:val="E36C0A" w:themeColor="accent6" w:themeShade="BF"/>
          <w:kern w:val="32"/>
          <w:sz w:val="32"/>
          <w:szCs w:val="32"/>
        </w:rPr>
        <w:t>Detail</w:t>
      </w:r>
      <w:r w:rsidR="00E41EC7">
        <w:rPr>
          <w:rFonts w:asciiTheme="minorHAnsi" w:eastAsia="Times New Roman" w:hAnsiTheme="minorHAnsi" w:cstheme="minorHAnsi"/>
          <w:bCs/>
          <w:color w:val="E36C0A" w:themeColor="accent6" w:themeShade="BF"/>
          <w:kern w:val="32"/>
          <w:sz w:val="32"/>
          <w:szCs w:val="32"/>
        </w:rPr>
        <w:t>ed</w:t>
      </w:r>
      <w:r w:rsidR="00006702" w:rsidRPr="00006702">
        <w:rPr>
          <w:rFonts w:asciiTheme="minorHAnsi" w:eastAsia="Times New Roman" w:hAnsiTheme="minorHAnsi" w:cstheme="minorHAnsi"/>
          <w:bCs/>
          <w:color w:val="E36C0A" w:themeColor="accent6" w:themeShade="BF"/>
          <w:kern w:val="32"/>
          <w:sz w:val="32"/>
          <w:szCs w:val="32"/>
        </w:rPr>
        <w:t xml:space="preserve"> Specification and</w:t>
      </w:r>
      <w:r w:rsidR="00312D08">
        <w:rPr>
          <w:rFonts w:asciiTheme="minorHAnsi" w:eastAsia="Times New Roman" w:hAnsiTheme="minorHAnsi" w:cstheme="minorHAnsi"/>
          <w:bCs/>
          <w:color w:val="E36C0A" w:themeColor="accent6" w:themeShade="BF"/>
          <w:kern w:val="32"/>
          <w:sz w:val="32"/>
          <w:szCs w:val="32"/>
        </w:rPr>
        <w:t xml:space="preserve"> </w:t>
      </w:r>
      <w:r w:rsidR="00006702" w:rsidRPr="00006702">
        <w:rPr>
          <w:rFonts w:asciiTheme="minorHAnsi" w:eastAsia="Times New Roman" w:hAnsiTheme="minorHAnsi" w:cstheme="minorHAnsi"/>
          <w:bCs/>
          <w:color w:val="E36C0A" w:themeColor="accent6" w:themeShade="BF"/>
          <w:kern w:val="32"/>
          <w:sz w:val="32"/>
          <w:szCs w:val="32"/>
        </w:rPr>
        <w:t>Quantity</w:t>
      </w:r>
    </w:p>
    <w:bookmarkEnd w:id="1"/>
    <w:p w14:paraId="62B39F0F" w14:textId="77777777" w:rsidR="00800FD0" w:rsidRPr="00DB38A2" w:rsidRDefault="00800FD0" w:rsidP="00006702">
      <w:pPr>
        <w:jc w:val="center"/>
        <w:rPr>
          <w:rFonts w:asciiTheme="minorHAnsi" w:hAnsiTheme="minorHAnsi" w:cstheme="minorHAnsi"/>
          <w:color w:val="E36C0A" w:themeColor="accent6" w:themeShade="BF"/>
        </w:rPr>
      </w:pPr>
    </w:p>
    <w:p w14:paraId="71699887" w14:textId="7EA0A56D" w:rsidR="00A41590" w:rsidRDefault="00CE037A" w:rsidP="00323AE0">
      <w:pPr>
        <w:rPr>
          <w:rFonts w:asciiTheme="minorHAnsi" w:hAnsiTheme="minorHAnsi" w:cstheme="minorHAnsi"/>
          <w:b/>
          <w:bCs w:val="0"/>
          <w:sz w:val="32"/>
          <w:szCs w:val="36"/>
        </w:rPr>
      </w:pPr>
      <w:r>
        <w:rPr>
          <w:rFonts w:asciiTheme="minorHAnsi" w:hAnsiTheme="minorHAnsi" w:cstheme="minorHAnsi"/>
          <w:b/>
          <w:bCs w:val="0"/>
          <w:sz w:val="32"/>
          <w:szCs w:val="36"/>
        </w:rPr>
        <w:t xml:space="preserve">                                             </w:t>
      </w:r>
      <w:r w:rsidR="00C10458" w:rsidRPr="00DE0F27">
        <w:rPr>
          <w:rFonts w:asciiTheme="minorHAnsi" w:hAnsiTheme="minorHAnsi" w:cstheme="minorHAnsi"/>
          <w:b/>
          <w:bCs w:val="0"/>
          <w:sz w:val="32"/>
          <w:szCs w:val="36"/>
        </w:rPr>
        <w:t>Bill of Quantity</w:t>
      </w:r>
    </w:p>
    <w:p w14:paraId="13CD99F4" w14:textId="760D265A" w:rsidR="00262B67" w:rsidRPr="00B106C4" w:rsidRDefault="00262B67" w:rsidP="00262B67">
      <w:pPr>
        <w:rPr>
          <w:b/>
          <w:bCs w:val="0"/>
        </w:rPr>
      </w:pPr>
    </w:p>
    <w:p w14:paraId="20DB2DA4" w14:textId="1372A7ED" w:rsidR="00FE6B83" w:rsidRDefault="00FE6B83" w:rsidP="00262B67">
      <w:pPr>
        <w:rPr>
          <w:rtl/>
          <w:lang w:bidi="ar-IQ"/>
        </w:rPr>
      </w:pPr>
    </w:p>
    <w:tbl>
      <w:tblPr>
        <w:tblW w:w="11610" w:type="dxa"/>
        <w:tblInd w:w="-905" w:type="dxa"/>
        <w:tblLook w:val="04A0" w:firstRow="1" w:lastRow="0" w:firstColumn="1" w:lastColumn="0" w:noHBand="0" w:noVBand="1"/>
      </w:tblPr>
      <w:tblGrid>
        <w:gridCol w:w="450"/>
        <w:gridCol w:w="1475"/>
        <w:gridCol w:w="3205"/>
        <w:gridCol w:w="2520"/>
        <w:gridCol w:w="990"/>
        <w:gridCol w:w="720"/>
        <w:gridCol w:w="1080"/>
        <w:gridCol w:w="1170"/>
      </w:tblGrid>
      <w:tr w:rsidR="009B41E6" w:rsidRPr="009B41E6" w14:paraId="2655371B" w14:textId="77777777" w:rsidTr="009B41E6">
        <w:trPr>
          <w:trHeight w:val="559"/>
        </w:trPr>
        <w:tc>
          <w:tcPr>
            <w:tcW w:w="11610"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5D42326" w14:textId="77777777" w:rsidR="009B41E6" w:rsidRPr="009B41E6" w:rsidRDefault="009B41E6" w:rsidP="009B41E6">
            <w:pPr>
              <w:jc w:val="center"/>
              <w:rPr>
                <w:rFonts w:ascii="Calibri" w:hAnsi="Calibri" w:cs="Calibri"/>
                <w:b/>
                <w:color w:val="000000"/>
                <w:sz w:val="24"/>
              </w:rPr>
            </w:pPr>
            <w:bookmarkStart w:id="2" w:name="RANGE!A1:F25"/>
            <w:r w:rsidRPr="009B41E6">
              <w:rPr>
                <w:rFonts w:ascii="Calibri" w:hAnsi="Calibri" w:cs="Calibri"/>
                <w:b/>
                <w:color w:val="000000"/>
                <w:sz w:val="24"/>
              </w:rPr>
              <w:t>Subject: BOQ CFW Tools</w:t>
            </w:r>
            <w:bookmarkEnd w:id="2"/>
          </w:p>
        </w:tc>
      </w:tr>
      <w:tr w:rsidR="009B41E6" w:rsidRPr="009B41E6" w14:paraId="19BC5BEB" w14:textId="77777777" w:rsidTr="009B41E6">
        <w:trPr>
          <w:trHeight w:val="1080"/>
        </w:trPr>
        <w:tc>
          <w:tcPr>
            <w:tcW w:w="450"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14:paraId="2E2FD988"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w:t>
            </w:r>
          </w:p>
        </w:tc>
        <w:tc>
          <w:tcPr>
            <w:tcW w:w="1475" w:type="dxa"/>
            <w:tcBorders>
              <w:top w:val="nil"/>
              <w:left w:val="nil"/>
              <w:bottom w:val="single" w:sz="4" w:space="0" w:color="auto"/>
              <w:right w:val="single" w:sz="4" w:space="0" w:color="auto"/>
            </w:tcBorders>
            <w:shd w:val="clear" w:color="auto" w:fill="DBE5F1" w:themeFill="accent1" w:themeFillTint="33"/>
            <w:noWrap/>
            <w:vAlign w:val="center"/>
            <w:hideMark/>
          </w:tcPr>
          <w:p w14:paraId="7CB8FE42"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Items</w:t>
            </w:r>
          </w:p>
        </w:tc>
        <w:tc>
          <w:tcPr>
            <w:tcW w:w="3205" w:type="dxa"/>
            <w:tcBorders>
              <w:top w:val="nil"/>
              <w:left w:val="nil"/>
              <w:bottom w:val="single" w:sz="4" w:space="0" w:color="auto"/>
              <w:right w:val="single" w:sz="4" w:space="0" w:color="auto"/>
            </w:tcBorders>
            <w:shd w:val="clear" w:color="auto" w:fill="DBE5F1" w:themeFill="accent1" w:themeFillTint="33"/>
            <w:vAlign w:val="center"/>
            <w:hideMark/>
          </w:tcPr>
          <w:p w14:paraId="5FFF3198"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Description</w:t>
            </w:r>
          </w:p>
        </w:tc>
        <w:tc>
          <w:tcPr>
            <w:tcW w:w="2520" w:type="dxa"/>
            <w:tcBorders>
              <w:top w:val="nil"/>
              <w:left w:val="nil"/>
              <w:bottom w:val="single" w:sz="4" w:space="0" w:color="auto"/>
              <w:right w:val="single" w:sz="4" w:space="0" w:color="auto"/>
            </w:tcBorders>
            <w:shd w:val="clear" w:color="auto" w:fill="DBE5F1" w:themeFill="accent1" w:themeFillTint="33"/>
            <w:vAlign w:val="center"/>
            <w:hideMark/>
          </w:tcPr>
          <w:p w14:paraId="5C1E8BBA" w14:textId="77777777" w:rsidR="009B41E6" w:rsidRPr="009B41E6" w:rsidRDefault="009B41E6" w:rsidP="009B41E6">
            <w:pPr>
              <w:bidi/>
              <w:jc w:val="center"/>
              <w:rPr>
                <w:rFonts w:ascii="Calibri" w:hAnsi="Calibri" w:cs="Calibri"/>
                <w:b/>
                <w:color w:val="000000"/>
                <w:szCs w:val="22"/>
              </w:rPr>
            </w:pPr>
            <w:r w:rsidRPr="009B41E6">
              <w:rPr>
                <w:rFonts w:ascii="Calibri" w:hAnsi="Calibri" w:cs="Calibri"/>
                <w:b/>
                <w:color w:val="000000"/>
                <w:szCs w:val="22"/>
                <w:rtl/>
              </w:rPr>
              <w:t>الوصف</w:t>
            </w:r>
          </w:p>
        </w:tc>
        <w:tc>
          <w:tcPr>
            <w:tcW w:w="990" w:type="dxa"/>
            <w:tcBorders>
              <w:top w:val="nil"/>
              <w:left w:val="nil"/>
              <w:bottom w:val="single" w:sz="4" w:space="0" w:color="auto"/>
              <w:right w:val="single" w:sz="4" w:space="0" w:color="auto"/>
            </w:tcBorders>
            <w:shd w:val="clear" w:color="auto" w:fill="DBE5F1" w:themeFill="accent1" w:themeFillTint="33"/>
            <w:vAlign w:val="center"/>
            <w:hideMark/>
          </w:tcPr>
          <w:p w14:paraId="1AE353E9" w14:textId="77777777" w:rsidR="009B41E6" w:rsidRPr="009B41E6" w:rsidRDefault="009B41E6" w:rsidP="009B41E6">
            <w:pPr>
              <w:jc w:val="center"/>
              <w:rPr>
                <w:rFonts w:ascii="Calibri" w:hAnsi="Calibri" w:cs="Calibri"/>
                <w:b/>
                <w:color w:val="000000"/>
                <w:szCs w:val="22"/>
                <w:rtl/>
              </w:rPr>
            </w:pPr>
            <w:r w:rsidRPr="009B41E6">
              <w:rPr>
                <w:rFonts w:ascii="Calibri" w:hAnsi="Calibri" w:cs="Calibri"/>
                <w:b/>
                <w:color w:val="000000"/>
                <w:szCs w:val="22"/>
              </w:rPr>
              <w:t>Unit</w:t>
            </w:r>
          </w:p>
        </w:tc>
        <w:tc>
          <w:tcPr>
            <w:tcW w:w="720" w:type="dxa"/>
            <w:tcBorders>
              <w:top w:val="nil"/>
              <w:left w:val="nil"/>
              <w:bottom w:val="single" w:sz="4" w:space="0" w:color="auto"/>
              <w:right w:val="single" w:sz="4" w:space="0" w:color="auto"/>
            </w:tcBorders>
            <w:shd w:val="clear" w:color="auto" w:fill="DBE5F1" w:themeFill="accent1" w:themeFillTint="33"/>
            <w:noWrap/>
            <w:vAlign w:val="center"/>
            <w:hideMark/>
          </w:tcPr>
          <w:p w14:paraId="1E16D65B"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QTY</w:t>
            </w:r>
          </w:p>
        </w:tc>
        <w:tc>
          <w:tcPr>
            <w:tcW w:w="1080" w:type="dxa"/>
            <w:tcBorders>
              <w:top w:val="nil"/>
              <w:left w:val="nil"/>
              <w:bottom w:val="single" w:sz="4" w:space="0" w:color="auto"/>
              <w:right w:val="single" w:sz="4" w:space="0" w:color="auto"/>
            </w:tcBorders>
            <w:shd w:val="clear" w:color="auto" w:fill="DBE5F1" w:themeFill="accent1" w:themeFillTint="33"/>
            <w:vAlign w:val="center"/>
            <w:hideMark/>
          </w:tcPr>
          <w:p w14:paraId="6D2A2A30"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Unit Price / USD</w:t>
            </w:r>
          </w:p>
        </w:tc>
        <w:tc>
          <w:tcPr>
            <w:tcW w:w="1170" w:type="dxa"/>
            <w:tcBorders>
              <w:top w:val="nil"/>
              <w:left w:val="nil"/>
              <w:bottom w:val="single" w:sz="4" w:space="0" w:color="auto"/>
              <w:right w:val="single" w:sz="4" w:space="0" w:color="auto"/>
            </w:tcBorders>
            <w:shd w:val="clear" w:color="auto" w:fill="DBE5F1" w:themeFill="accent1" w:themeFillTint="33"/>
            <w:vAlign w:val="center"/>
            <w:hideMark/>
          </w:tcPr>
          <w:p w14:paraId="05A15812"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Total Price / USD</w:t>
            </w:r>
          </w:p>
        </w:tc>
      </w:tr>
      <w:tr w:rsidR="0041576B" w:rsidRPr="007C6397" w14:paraId="1C0C3F52" w14:textId="77777777" w:rsidTr="009B41E6">
        <w:trPr>
          <w:trHeight w:val="576"/>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A1F14BE" w14:textId="77777777" w:rsidR="009B41E6" w:rsidRPr="009B41E6" w:rsidRDefault="009B41E6" w:rsidP="009B41E6">
            <w:pPr>
              <w:jc w:val="center"/>
              <w:rPr>
                <w:rFonts w:ascii="Calibri" w:hAnsi="Calibri" w:cs="Calibri"/>
                <w:bCs w:val="0"/>
                <w:color w:val="000000"/>
                <w:szCs w:val="22"/>
              </w:rPr>
            </w:pPr>
            <w:r w:rsidRPr="009B41E6">
              <w:rPr>
                <w:rFonts w:ascii="Calibri" w:hAnsi="Calibri" w:cs="Calibri"/>
                <w:bCs w:val="0"/>
                <w:color w:val="000000"/>
                <w:szCs w:val="22"/>
              </w:rPr>
              <w:t>1</w:t>
            </w:r>
          </w:p>
        </w:tc>
        <w:tc>
          <w:tcPr>
            <w:tcW w:w="1475" w:type="dxa"/>
            <w:tcBorders>
              <w:top w:val="nil"/>
              <w:left w:val="nil"/>
              <w:bottom w:val="single" w:sz="4" w:space="0" w:color="auto"/>
              <w:right w:val="single" w:sz="4" w:space="0" w:color="auto"/>
            </w:tcBorders>
            <w:shd w:val="clear" w:color="auto" w:fill="auto"/>
            <w:vAlign w:val="center"/>
            <w:hideMark/>
          </w:tcPr>
          <w:p w14:paraId="456BBD13"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Gloves </w:t>
            </w:r>
          </w:p>
        </w:tc>
        <w:tc>
          <w:tcPr>
            <w:tcW w:w="3205" w:type="dxa"/>
            <w:tcBorders>
              <w:top w:val="nil"/>
              <w:left w:val="nil"/>
              <w:bottom w:val="single" w:sz="4" w:space="0" w:color="auto"/>
              <w:right w:val="single" w:sz="4" w:space="0" w:color="auto"/>
            </w:tcBorders>
            <w:shd w:val="clear" w:color="auto" w:fill="auto"/>
            <w:vAlign w:val="center"/>
            <w:hideMark/>
          </w:tcPr>
          <w:p w14:paraId="51416C00" w14:textId="5B52C024"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thick gloves,</w:t>
            </w:r>
            <w:r w:rsidRPr="007C6397">
              <w:rPr>
                <w:rFonts w:asciiTheme="minorHAnsi" w:hAnsiTheme="minorHAnsi" w:cstheme="minorHAnsi"/>
                <w:bCs w:val="0"/>
                <w:color w:val="000000"/>
                <w:szCs w:val="22"/>
              </w:rPr>
              <w:t xml:space="preserve"> </w:t>
            </w:r>
            <w:r w:rsidRPr="009B41E6">
              <w:rPr>
                <w:rFonts w:asciiTheme="minorHAnsi" w:hAnsiTheme="minorHAnsi" w:cstheme="minorHAnsi"/>
                <w:bCs w:val="0"/>
                <w:color w:val="000000"/>
                <w:szCs w:val="22"/>
              </w:rPr>
              <w:t xml:space="preserve">soft cloth gloves, painted with plastic, flexible for hand movement. </w:t>
            </w:r>
          </w:p>
        </w:tc>
        <w:tc>
          <w:tcPr>
            <w:tcW w:w="2520" w:type="dxa"/>
            <w:tcBorders>
              <w:top w:val="nil"/>
              <w:left w:val="nil"/>
              <w:bottom w:val="single" w:sz="4" w:space="0" w:color="auto"/>
              <w:right w:val="single" w:sz="4" w:space="0" w:color="auto"/>
            </w:tcBorders>
            <w:shd w:val="clear" w:color="auto" w:fill="auto"/>
            <w:vAlign w:val="center"/>
            <w:hideMark/>
          </w:tcPr>
          <w:p w14:paraId="55D91DA1"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قفازات ، قماشية  ، مطلية  بالبلاستيك ومرنة لحركة اليد</w:t>
            </w:r>
          </w:p>
        </w:tc>
        <w:tc>
          <w:tcPr>
            <w:tcW w:w="990" w:type="dxa"/>
            <w:tcBorders>
              <w:top w:val="nil"/>
              <w:left w:val="nil"/>
              <w:bottom w:val="single" w:sz="4" w:space="0" w:color="auto"/>
              <w:right w:val="single" w:sz="4" w:space="0" w:color="auto"/>
            </w:tcBorders>
            <w:shd w:val="clear" w:color="auto" w:fill="auto"/>
            <w:noWrap/>
            <w:vAlign w:val="center"/>
            <w:hideMark/>
          </w:tcPr>
          <w:p w14:paraId="05529D55"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Pair</w:t>
            </w:r>
          </w:p>
        </w:tc>
        <w:tc>
          <w:tcPr>
            <w:tcW w:w="720" w:type="dxa"/>
            <w:tcBorders>
              <w:top w:val="nil"/>
              <w:left w:val="nil"/>
              <w:bottom w:val="single" w:sz="4" w:space="0" w:color="auto"/>
              <w:right w:val="single" w:sz="4" w:space="0" w:color="auto"/>
            </w:tcBorders>
            <w:shd w:val="clear" w:color="auto" w:fill="auto"/>
            <w:noWrap/>
            <w:vAlign w:val="center"/>
            <w:hideMark/>
          </w:tcPr>
          <w:p w14:paraId="4D6A7250"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07B035E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0E10229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041A781A" w14:textId="77777777" w:rsidTr="009B41E6">
        <w:trPr>
          <w:trHeight w:val="793"/>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1CE5EA4F" w14:textId="77777777" w:rsidR="009B41E6" w:rsidRPr="009B41E6" w:rsidRDefault="009B41E6" w:rsidP="009B41E6">
            <w:pPr>
              <w:jc w:val="center"/>
              <w:rPr>
                <w:rFonts w:ascii="Calibri" w:hAnsi="Calibri" w:cs="Calibri"/>
                <w:bCs w:val="0"/>
                <w:color w:val="000000"/>
                <w:szCs w:val="22"/>
              </w:rPr>
            </w:pPr>
            <w:r w:rsidRPr="009B41E6">
              <w:rPr>
                <w:rFonts w:ascii="Calibri" w:hAnsi="Calibri" w:cs="Calibri"/>
                <w:bCs w:val="0"/>
                <w:color w:val="000000"/>
                <w:szCs w:val="22"/>
              </w:rPr>
              <w:t>2</w:t>
            </w:r>
          </w:p>
        </w:tc>
        <w:tc>
          <w:tcPr>
            <w:tcW w:w="1475" w:type="dxa"/>
            <w:tcBorders>
              <w:top w:val="nil"/>
              <w:left w:val="nil"/>
              <w:bottom w:val="single" w:sz="4" w:space="0" w:color="auto"/>
              <w:right w:val="single" w:sz="4" w:space="0" w:color="auto"/>
            </w:tcBorders>
            <w:shd w:val="clear" w:color="auto" w:fill="auto"/>
            <w:vAlign w:val="center"/>
            <w:hideMark/>
          </w:tcPr>
          <w:p w14:paraId="3B5A910C"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Gloves  </w:t>
            </w:r>
          </w:p>
        </w:tc>
        <w:tc>
          <w:tcPr>
            <w:tcW w:w="3205" w:type="dxa"/>
            <w:tcBorders>
              <w:top w:val="nil"/>
              <w:left w:val="nil"/>
              <w:bottom w:val="single" w:sz="4" w:space="0" w:color="auto"/>
              <w:right w:val="single" w:sz="4" w:space="0" w:color="auto"/>
            </w:tcBorders>
            <w:shd w:val="clear" w:color="auto" w:fill="auto"/>
            <w:vAlign w:val="center"/>
            <w:hideMark/>
          </w:tcPr>
          <w:p w14:paraId="1C7B439E" w14:textId="0D7A75E0"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thick gloves,</w:t>
            </w:r>
            <w:r w:rsidRPr="007C6397">
              <w:rPr>
                <w:rFonts w:asciiTheme="minorHAnsi" w:hAnsiTheme="minorHAnsi" w:cstheme="minorHAnsi"/>
                <w:bCs w:val="0"/>
                <w:color w:val="000000"/>
                <w:szCs w:val="22"/>
              </w:rPr>
              <w:t xml:space="preserve"> </w:t>
            </w:r>
            <w:r w:rsidRPr="009B41E6">
              <w:rPr>
                <w:rFonts w:asciiTheme="minorHAnsi" w:hAnsiTheme="minorHAnsi" w:cstheme="minorHAnsi"/>
                <w:bCs w:val="0"/>
                <w:color w:val="000000"/>
                <w:szCs w:val="22"/>
              </w:rPr>
              <w:t>very thick linen cloth.</w:t>
            </w:r>
          </w:p>
        </w:tc>
        <w:tc>
          <w:tcPr>
            <w:tcW w:w="2520" w:type="dxa"/>
            <w:tcBorders>
              <w:top w:val="nil"/>
              <w:left w:val="nil"/>
              <w:bottom w:val="single" w:sz="4" w:space="0" w:color="auto"/>
              <w:right w:val="single" w:sz="4" w:space="0" w:color="auto"/>
            </w:tcBorders>
            <w:shd w:val="clear" w:color="auto" w:fill="auto"/>
            <w:vAlign w:val="center"/>
            <w:hideMark/>
          </w:tcPr>
          <w:p w14:paraId="3FDDB819"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قفازات قماشية ,مصنوعه من الكتان</w:t>
            </w:r>
          </w:p>
        </w:tc>
        <w:tc>
          <w:tcPr>
            <w:tcW w:w="990" w:type="dxa"/>
            <w:tcBorders>
              <w:top w:val="nil"/>
              <w:left w:val="nil"/>
              <w:bottom w:val="single" w:sz="4" w:space="0" w:color="auto"/>
              <w:right w:val="single" w:sz="4" w:space="0" w:color="auto"/>
            </w:tcBorders>
            <w:shd w:val="clear" w:color="auto" w:fill="auto"/>
            <w:noWrap/>
            <w:vAlign w:val="center"/>
            <w:hideMark/>
          </w:tcPr>
          <w:p w14:paraId="37EC7DA9"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Pair</w:t>
            </w:r>
          </w:p>
        </w:tc>
        <w:tc>
          <w:tcPr>
            <w:tcW w:w="720" w:type="dxa"/>
            <w:tcBorders>
              <w:top w:val="nil"/>
              <w:left w:val="nil"/>
              <w:bottom w:val="single" w:sz="4" w:space="0" w:color="auto"/>
              <w:right w:val="single" w:sz="4" w:space="0" w:color="auto"/>
            </w:tcBorders>
            <w:shd w:val="clear" w:color="auto" w:fill="auto"/>
            <w:noWrap/>
            <w:vAlign w:val="center"/>
            <w:hideMark/>
          </w:tcPr>
          <w:p w14:paraId="069D896D"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64ADC395"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793512AD"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4DACF137" w14:textId="77777777" w:rsidTr="009B41E6">
        <w:trPr>
          <w:trHeight w:val="340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67E3DAA" w14:textId="7B110887"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3</w:t>
            </w:r>
          </w:p>
        </w:tc>
        <w:tc>
          <w:tcPr>
            <w:tcW w:w="1475" w:type="dxa"/>
            <w:tcBorders>
              <w:top w:val="nil"/>
              <w:left w:val="nil"/>
              <w:bottom w:val="single" w:sz="4" w:space="0" w:color="auto"/>
              <w:right w:val="single" w:sz="4" w:space="0" w:color="auto"/>
            </w:tcBorders>
            <w:shd w:val="clear" w:color="auto" w:fill="auto"/>
            <w:vAlign w:val="center"/>
            <w:hideMark/>
          </w:tcPr>
          <w:p w14:paraId="3410496C"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First Aid Kit</w:t>
            </w:r>
          </w:p>
        </w:tc>
        <w:tc>
          <w:tcPr>
            <w:tcW w:w="3205" w:type="dxa"/>
            <w:tcBorders>
              <w:top w:val="nil"/>
              <w:left w:val="nil"/>
              <w:bottom w:val="single" w:sz="4" w:space="0" w:color="auto"/>
              <w:right w:val="single" w:sz="4" w:space="0" w:color="auto"/>
            </w:tcBorders>
            <w:shd w:val="clear" w:color="auto" w:fill="auto"/>
            <w:vAlign w:val="center"/>
            <w:hideMark/>
          </w:tcPr>
          <w:p w14:paraId="6FDD8395"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First Aid Kit contents:</w:t>
            </w:r>
            <w:r w:rsidRPr="009B41E6">
              <w:rPr>
                <w:rFonts w:asciiTheme="minorHAnsi" w:hAnsiTheme="minorHAnsi" w:cstheme="minorHAnsi"/>
                <w:bCs w:val="0"/>
                <w:color w:val="000000"/>
                <w:szCs w:val="22"/>
              </w:rPr>
              <w:br/>
              <w:t xml:space="preserve">1.cotton Gauze different sizes (large , medium , small) one PCs each (3 PCs ) </w:t>
            </w:r>
            <w:r w:rsidRPr="009B41E6">
              <w:rPr>
                <w:rFonts w:asciiTheme="minorHAnsi" w:hAnsiTheme="minorHAnsi" w:cstheme="minorHAnsi"/>
                <w:bCs w:val="0"/>
                <w:color w:val="000000"/>
                <w:szCs w:val="22"/>
              </w:rPr>
              <w:br/>
              <w:t xml:space="preserve">2.elastic bandage (2 PCs) </w:t>
            </w:r>
            <w:r w:rsidRPr="009B41E6">
              <w:rPr>
                <w:rFonts w:asciiTheme="minorHAnsi" w:hAnsiTheme="minorHAnsi" w:cstheme="minorHAnsi"/>
                <w:bCs w:val="0"/>
                <w:color w:val="000000"/>
                <w:szCs w:val="22"/>
              </w:rPr>
              <w:br/>
              <w:t>3.sissors (1 PCs)</w:t>
            </w:r>
            <w:r w:rsidRPr="009B41E6">
              <w:rPr>
                <w:rFonts w:asciiTheme="minorHAnsi" w:hAnsiTheme="minorHAnsi" w:cstheme="minorHAnsi"/>
                <w:bCs w:val="0"/>
                <w:color w:val="000000"/>
                <w:szCs w:val="22"/>
              </w:rPr>
              <w:br/>
              <w:t xml:space="preserve">4.disposable gloves   (2 PCs) </w:t>
            </w:r>
            <w:r w:rsidRPr="009B41E6">
              <w:rPr>
                <w:rFonts w:asciiTheme="minorHAnsi" w:hAnsiTheme="minorHAnsi" w:cstheme="minorHAnsi"/>
                <w:bCs w:val="0"/>
                <w:color w:val="000000"/>
                <w:szCs w:val="22"/>
              </w:rPr>
              <w:br/>
              <w:t xml:space="preserve">5.Medicated sterols wipes  (5 PCs) </w:t>
            </w:r>
            <w:r w:rsidRPr="009B41E6">
              <w:rPr>
                <w:rFonts w:asciiTheme="minorHAnsi" w:hAnsiTheme="minorHAnsi" w:cstheme="minorHAnsi"/>
                <w:bCs w:val="0"/>
                <w:color w:val="000000"/>
                <w:szCs w:val="22"/>
              </w:rPr>
              <w:br/>
              <w:t xml:space="preserve">6.Tweezers (1 PCs) </w:t>
            </w:r>
            <w:r w:rsidRPr="009B41E6">
              <w:rPr>
                <w:rFonts w:asciiTheme="minorHAnsi" w:hAnsiTheme="minorHAnsi" w:cstheme="minorHAnsi"/>
                <w:bCs w:val="0"/>
                <w:color w:val="000000"/>
                <w:szCs w:val="22"/>
              </w:rPr>
              <w:br/>
              <w:t xml:space="preserve">7.Medical Disinfectant (1 PCs) </w:t>
            </w:r>
            <w:r w:rsidRPr="009B41E6">
              <w:rPr>
                <w:rFonts w:asciiTheme="minorHAnsi" w:hAnsiTheme="minorHAnsi" w:cstheme="minorHAnsi"/>
                <w:bCs w:val="0"/>
                <w:color w:val="000000"/>
                <w:szCs w:val="22"/>
              </w:rPr>
              <w:br/>
              <w:t xml:space="preserve">8.Transparent PE surgical tap (1 PCs  ) </w:t>
            </w:r>
            <w:r w:rsidRPr="009B41E6">
              <w:rPr>
                <w:rFonts w:asciiTheme="minorHAnsi" w:hAnsiTheme="minorHAnsi" w:cstheme="minorHAnsi"/>
                <w:bCs w:val="0"/>
                <w:color w:val="000000"/>
                <w:szCs w:val="22"/>
              </w:rPr>
              <w:br/>
              <w:t>9.the small cloth first aid Kit bag (to put items in ) (1PCs )</w:t>
            </w:r>
          </w:p>
        </w:tc>
        <w:tc>
          <w:tcPr>
            <w:tcW w:w="2520" w:type="dxa"/>
            <w:tcBorders>
              <w:top w:val="nil"/>
              <w:left w:val="nil"/>
              <w:bottom w:val="single" w:sz="4" w:space="0" w:color="auto"/>
              <w:right w:val="single" w:sz="4" w:space="0" w:color="auto"/>
            </w:tcBorders>
            <w:shd w:val="clear" w:color="auto" w:fill="auto"/>
            <w:vAlign w:val="center"/>
            <w:hideMark/>
          </w:tcPr>
          <w:p w14:paraId="200DD2AF"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حقيبة إسعاف أولي :حقيبة إسعاف أولي :</w:t>
            </w:r>
            <w:r w:rsidRPr="009B41E6">
              <w:rPr>
                <w:rFonts w:asciiTheme="minorHAnsi" w:hAnsiTheme="minorHAnsi" w:cstheme="minorHAnsi"/>
                <w:bCs w:val="0"/>
                <w:color w:val="000000"/>
                <w:szCs w:val="22"/>
                <w:rtl/>
              </w:rPr>
              <w:br/>
              <w:t>1 - قطن أحجام مختلفة من الشاش (كبيرة ، متوسطة ، صغيرة) لكل قياس  (3 قطع)  (اي 9 قطع بالكامل )</w:t>
            </w:r>
            <w:r w:rsidRPr="009B41E6">
              <w:rPr>
                <w:rFonts w:asciiTheme="minorHAnsi" w:hAnsiTheme="minorHAnsi" w:cstheme="minorHAnsi"/>
                <w:bCs w:val="0"/>
                <w:color w:val="000000"/>
                <w:szCs w:val="22"/>
                <w:rtl/>
              </w:rPr>
              <w:br/>
              <w:t xml:space="preserve"> 2 . ضمادة   (قطعتين 2 )</w:t>
            </w:r>
            <w:r w:rsidRPr="009B41E6">
              <w:rPr>
                <w:rFonts w:asciiTheme="minorHAnsi" w:hAnsiTheme="minorHAnsi" w:cstheme="minorHAnsi"/>
                <w:bCs w:val="0"/>
                <w:color w:val="000000"/>
                <w:szCs w:val="22"/>
                <w:rtl/>
              </w:rPr>
              <w:br/>
              <w:t xml:space="preserve"> 3.  مقص (قطعة 1)</w:t>
            </w:r>
            <w:r w:rsidRPr="009B41E6">
              <w:rPr>
                <w:rFonts w:asciiTheme="minorHAnsi" w:hAnsiTheme="minorHAnsi" w:cstheme="minorHAnsi"/>
                <w:bCs w:val="0"/>
                <w:color w:val="000000"/>
                <w:szCs w:val="22"/>
                <w:rtl/>
              </w:rPr>
              <w:br/>
              <w:t xml:space="preserve"> 4 . قفازات للاستعمال الواحد  (قطعتين 2)</w:t>
            </w:r>
            <w:r w:rsidRPr="009B41E6">
              <w:rPr>
                <w:rFonts w:asciiTheme="minorHAnsi" w:hAnsiTheme="minorHAnsi" w:cstheme="minorHAnsi"/>
                <w:bCs w:val="0"/>
                <w:color w:val="000000"/>
                <w:szCs w:val="22"/>
                <w:rtl/>
              </w:rPr>
              <w:br/>
              <w:t>5. مناديل معقمة مخصصة ( خمس قطع 5 )</w:t>
            </w:r>
            <w:r w:rsidRPr="009B41E6">
              <w:rPr>
                <w:rFonts w:asciiTheme="minorHAnsi" w:hAnsiTheme="minorHAnsi" w:cstheme="minorHAnsi"/>
                <w:bCs w:val="0"/>
                <w:color w:val="000000"/>
                <w:szCs w:val="22"/>
                <w:rtl/>
              </w:rPr>
              <w:br/>
              <w:t>6 .ملقط (قطعة 1)</w:t>
            </w:r>
            <w:r w:rsidRPr="009B41E6">
              <w:rPr>
                <w:rFonts w:asciiTheme="minorHAnsi" w:hAnsiTheme="minorHAnsi" w:cstheme="minorHAnsi"/>
                <w:bCs w:val="0"/>
                <w:color w:val="000000"/>
                <w:szCs w:val="22"/>
                <w:rtl/>
              </w:rPr>
              <w:br/>
              <w:t>7. مطهر طبي  (قطعة 1)</w:t>
            </w:r>
            <w:r w:rsidRPr="009B41E6">
              <w:rPr>
                <w:rFonts w:asciiTheme="minorHAnsi" w:hAnsiTheme="minorHAnsi" w:cstheme="minorHAnsi"/>
                <w:bCs w:val="0"/>
                <w:color w:val="000000"/>
                <w:szCs w:val="22"/>
                <w:rtl/>
              </w:rPr>
              <w:br/>
              <w:t>8. لاصق شفاف طبي  (قطعة 1)</w:t>
            </w:r>
            <w:r w:rsidRPr="009B41E6">
              <w:rPr>
                <w:rFonts w:asciiTheme="minorHAnsi" w:hAnsiTheme="minorHAnsi" w:cstheme="minorHAnsi"/>
                <w:bCs w:val="0"/>
                <w:color w:val="000000"/>
                <w:szCs w:val="22"/>
                <w:rtl/>
              </w:rPr>
              <w:br/>
              <w:t>9. حقيبة إسعافات أولية قماشية  صغيرة (لوضع المعدات  فيها ) (1 قطع)</w:t>
            </w:r>
          </w:p>
        </w:tc>
        <w:tc>
          <w:tcPr>
            <w:tcW w:w="990" w:type="dxa"/>
            <w:tcBorders>
              <w:top w:val="nil"/>
              <w:left w:val="nil"/>
              <w:bottom w:val="single" w:sz="4" w:space="0" w:color="auto"/>
              <w:right w:val="single" w:sz="4" w:space="0" w:color="auto"/>
            </w:tcBorders>
            <w:shd w:val="clear" w:color="auto" w:fill="auto"/>
            <w:noWrap/>
            <w:vAlign w:val="center"/>
            <w:hideMark/>
          </w:tcPr>
          <w:p w14:paraId="4D583840"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4C72BD5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68D5FD5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74647A1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70F9D727" w14:textId="77777777" w:rsidTr="009B41E6">
        <w:trPr>
          <w:trHeight w:val="576"/>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7EAEA69D" w14:textId="10B913A2"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4</w:t>
            </w:r>
          </w:p>
        </w:tc>
        <w:tc>
          <w:tcPr>
            <w:tcW w:w="1475" w:type="dxa"/>
            <w:tcBorders>
              <w:top w:val="nil"/>
              <w:left w:val="nil"/>
              <w:bottom w:val="single" w:sz="4" w:space="0" w:color="auto"/>
              <w:right w:val="single" w:sz="4" w:space="0" w:color="auto"/>
            </w:tcBorders>
            <w:shd w:val="clear" w:color="auto" w:fill="auto"/>
            <w:vAlign w:val="center"/>
            <w:hideMark/>
          </w:tcPr>
          <w:p w14:paraId="0D3ADADC"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Thermos </w:t>
            </w:r>
          </w:p>
        </w:tc>
        <w:tc>
          <w:tcPr>
            <w:tcW w:w="3205" w:type="dxa"/>
            <w:tcBorders>
              <w:top w:val="nil"/>
              <w:left w:val="nil"/>
              <w:bottom w:val="single" w:sz="4" w:space="0" w:color="auto"/>
              <w:right w:val="single" w:sz="4" w:space="0" w:color="auto"/>
            </w:tcBorders>
            <w:shd w:val="clear" w:color="auto" w:fill="auto"/>
            <w:vAlign w:val="center"/>
            <w:hideMark/>
          </w:tcPr>
          <w:p w14:paraId="25EAED49" w14:textId="5B637A26" w:rsidR="009B41E6" w:rsidRPr="009B41E6" w:rsidRDefault="0041576B" w:rsidP="009B41E6">
            <w:pPr>
              <w:rPr>
                <w:rFonts w:asciiTheme="minorHAnsi" w:hAnsiTheme="minorHAnsi" w:cstheme="minorHAnsi"/>
                <w:bCs w:val="0"/>
                <w:color w:val="000000"/>
                <w:szCs w:val="22"/>
              </w:rPr>
            </w:pPr>
            <w:r w:rsidRPr="007C6397">
              <w:rPr>
                <w:rFonts w:asciiTheme="minorHAnsi" w:hAnsiTheme="minorHAnsi" w:cstheme="minorHAnsi"/>
                <w:bCs w:val="0"/>
                <w:color w:val="000000"/>
                <w:szCs w:val="22"/>
              </w:rPr>
              <w:t>Thermos,</w:t>
            </w:r>
            <w:r w:rsidR="009B41E6" w:rsidRPr="009B41E6">
              <w:rPr>
                <w:rFonts w:asciiTheme="minorHAnsi" w:hAnsiTheme="minorHAnsi" w:cstheme="minorHAnsi"/>
                <w:bCs w:val="0"/>
                <w:color w:val="000000"/>
                <w:szCs w:val="22"/>
              </w:rPr>
              <w:t xml:space="preserve"> </w:t>
            </w:r>
            <w:r w:rsidRPr="007C6397">
              <w:rPr>
                <w:rFonts w:asciiTheme="minorHAnsi" w:hAnsiTheme="minorHAnsi" w:cstheme="minorHAnsi"/>
                <w:bCs w:val="0"/>
                <w:color w:val="000000"/>
                <w:szCs w:val="22"/>
              </w:rPr>
              <w:t>plastic, for</w:t>
            </w:r>
            <w:r w:rsidR="009B41E6" w:rsidRPr="009B41E6">
              <w:rPr>
                <w:rFonts w:asciiTheme="minorHAnsi" w:hAnsiTheme="minorHAnsi" w:cstheme="minorHAnsi"/>
                <w:bCs w:val="0"/>
                <w:color w:val="000000"/>
                <w:szCs w:val="22"/>
              </w:rPr>
              <w:t xml:space="preserve"> drinkable water, with </w:t>
            </w:r>
            <w:r w:rsidRPr="007C6397">
              <w:rPr>
                <w:rFonts w:asciiTheme="minorHAnsi" w:hAnsiTheme="minorHAnsi" w:cstheme="minorHAnsi"/>
                <w:bCs w:val="0"/>
                <w:color w:val="000000"/>
                <w:szCs w:val="22"/>
              </w:rPr>
              <w:t>16-liter</w:t>
            </w:r>
            <w:r w:rsidR="009B41E6" w:rsidRPr="009B41E6">
              <w:rPr>
                <w:rFonts w:asciiTheme="minorHAnsi" w:hAnsiTheme="minorHAnsi" w:cstheme="minorHAnsi"/>
                <w:bCs w:val="0"/>
                <w:color w:val="000000"/>
                <w:szCs w:val="22"/>
              </w:rPr>
              <w:t xml:space="preserve"> storage capacity.</w:t>
            </w:r>
          </w:p>
        </w:tc>
        <w:tc>
          <w:tcPr>
            <w:tcW w:w="2520" w:type="dxa"/>
            <w:tcBorders>
              <w:top w:val="nil"/>
              <w:left w:val="nil"/>
              <w:bottom w:val="single" w:sz="4" w:space="0" w:color="auto"/>
              <w:right w:val="single" w:sz="4" w:space="0" w:color="auto"/>
            </w:tcBorders>
            <w:shd w:val="clear" w:color="auto" w:fill="auto"/>
            <w:vAlign w:val="center"/>
            <w:hideMark/>
          </w:tcPr>
          <w:p w14:paraId="409DC84F"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الترمس ، مصنوع من البلاستيك ،لحفظ  لمياه الشرب ، بسعة تخزين 16 لتر.</w:t>
            </w:r>
          </w:p>
        </w:tc>
        <w:tc>
          <w:tcPr>
            <w:tcW w:w="990" w:type="dxa"/>
            <w:tcBorders>
              <w:top w:val="nil"/>
              <w:left w:val="nil"/>
              <w:bottom w:val="single" w:sz="4" w:space="0" w:color="auto"/>
              <w:right w:val="single" w:sz="4" w:space="0" w:color="auto"/>
            </w:tcBorders>
            <w:shd w:val="clear" w:color="auto" w:fill="auto"/>
            <w:noWrap/>
            <w:vAlign w:val="center"/>
            <w:hideMark/>
          </w:tcPr>
          <w:p w14:paraId="001A60C9"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0EFFA995"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0119733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48654AF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63C532C8" w14:textId="77777777" w:rsidTr="009B41E6">
        <w:trPr>
          <w:trHeight w:val="576"/>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BBFE07D" w14:textId="67B8B124"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5</w:t>
            </w:r>
          </w:p>
        </w:tc>
        <w:tc>
          <w:tcPr>
            <w:tcW w:w="1475" w:type="dxa"/>
            <w:tcBorders>
              <w:top w:val="nil"/>
              <w:left w:val="nil"/>
              <w:bottom w:val="single" w:sz="4" w:space="0" w:color="auto"/>
              <w:right w:val="single" w:sz="4" w:space="0" w:color="auto"/>
            </w:tcBorders>
            <w:shd w:val="clear" w:color="auto" w:fill="auto"/>
            <w:vAlign w:val="center"/>
            <w:hideMark/>
          </w:tcPr>
          <w:p w14:paraId="4B13F5D9"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Water drinking cups </w:t>
            </w:r>
          </w:p>
        </w:tc>
        <w:tc>
          <w:tcPr>
            <w:tcW w:w="3205" w:type="dxa"/>
            <w:tcBorders>
              <w:top w:val="nil"/>
              <w:left w:val="nil"/>
              <w:bottom w:val="single" w:sz="4" w:space="0" w:color="auto"/>
              <w:right w:val="single" w:sz="4" w:space="0" w:color="auto"/>
            </w:tcBorders>
            <w:shd w:val="clear" w:color="auto" w:fill="auto"/>
            <w:vAlign w:val="center"/>
            <w:hideMark/>
          </w:tcPr>
          <w:p w14:paraId="57CB68E3" w14:textId="31236F5A"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water drinking cups, plastic </w:t>
            </w:r>
            <w:r w:rsidR="0041576B" w:rsidRPr="007C6397">
              <w:rPr>
                <w:rFonts w:asciiTheme="minorHAnsi" w:hAnsiTheme="minorHAnsi" w:cstheme="minorHAnsi"/>
                <w:bCs w:val="0"/>
                <w:color w:val="000000"/>
                <w:szCs w:val="22"/>
              </w:rPr>
              <w:t>one,</w:t>
            </w:r>
            <w:r w:rsidRPr="009B41E6">
              <w:rPr>
                <w:rFonts w:asciiTheme="minorHAnsi" w:hAnsiTheme="minorHAnsi" w:cstheme="minorHAnsi"/>
                <w:bCs w:val="0"/>
                <w:color w:val="000000"/>
                <w:szCs w:val="22"/>
              </w:rPr>
              <w:t xml:space="preserve"> with </w:t>
            </w:r>
            <w:r w:rsidR="0041576B" w:rsidRPr="007C6397">
              <w:rPr>
                <w:rFonts w:asciiTheme="minorHAnsi" w:hAnsiTheme="minorHAnsi" w:cstheme="minorHAnsi"/>
                <w:bCs w:val="0"/>
                <w:color w:val="000000"/>
                <w:szCs w:val="22"/>
              </w:rPr>
              <w:t>handle,</w:t>
            </w:r>
            <w:r w:rsidRPr="009B41E6">
              <w:rPr>
                <w:rFonts w:asciiTheme="minorHAnsi" w:hAnsiTheme="minorHAnsi" w:cstheme="minorHAnsi"/>
                <w:bCs w:val="0"/>
                <w:color w:val="000000"/>
                <w:szCs w:val="22"/>
              </w:rPr>
              <w:t xml:space="preserve"> storage capacity 250-350 </w:t>
            </w:r>
            <w:r w:rsidR="0041576B" w:rsidRPr="007C6397">
              <w:rPr>
                <w:rFonts w:asciiTheme="minorHAnsi" w:hAnsiTheme="minorHAnsi" w:cstheme="minorHAnsi"/>
                <w:bCs w:val="0"/>
                <w:color w:val="000000"/>
                <w:szCs w:val="22"/>
              </w:rPr>
              <w:t>m.</w:t>
            </w:r>
          </w:p>
        </w:tc>
        <w:tc>
          <w:tcPr>
            <w:tcW w:w="2520" w:type="dxa"/>
            <w:tcBorders>
              <w:top w:val="nil"/>
              <w:left w:val="nil"/>
              <w:bottom w:val="single" w:sz="4" w:space="0" w:color="auto"/>
              <w:right w:val="single" w:sz="4" w:space="0" w:color="auto"/>
            </w:tcBorders>
            <w:shd w:val="clear" w:color="auto" w:fill="auto"/>
            <w:vAlign w:val="center"/>
            <w:hideMark/>
          </w:tcPr>
          <w:p w14:paraId="3183AB40"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أكواب الشرب المياه ، البلاستيك منها ، مع مقبض ، سعة التخزين 250-350 م</w:t>
            </w:r>
          </w:p>
        </w:tc>
        <w:tc>
          <w:tcPr>
            <w:tcW w:w="990" w:type="dxa"/>
            <w:tcBorders>
              <w:top w:val="nil"/>
              <w:left w:val="nil"/>
              <w:bottom w:val="single" w:sz="4" w:space="0" w:color="auto"/>
              <w:right w:val="single" w:sz="4" w:space="0" w:color="auto"/>
            </w:tcBorders>
            <w:shd w:val="clear" w:color="auto" w:fill="auto"/>
            <w:noWrap/>
            <w:vAlign w:val="center"/>
            <w:hideMark/>
          </w:tcPr>
          <w:p w14:paraId="234D8779"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705302E6"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3BA31882"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7AEFFCE1"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2BFE878B" w14:textId="77777777" w:rsidTr="009B41E6">
        <w:trPr>
          <w:trHeight w:val="1152"/>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1F3A03FE" w14:textId="01A5D1AC"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6</w:t>
            </w:r>
          </w:p>
        </w:tc>
        <w:tc>
          <w:tcPr>
            <w:tcW w:w="1475" w:type="dxa"/>
            <w:tcBorders>
              <w:top w:val="nil"/>
              <w:left w:val="nil"/>
              <w:bottom w:val="single" w:sz="4" w:space="0" w:color="auto"/>
              <w:right w:val="single" w:sz="4" w:space="0" w:color="auto"/>
            </w:tcBorders>
            <w:shd w:val="clear" w:color="auto" w:fill="auto"/>
            <w:vAlign w:val="center"/>
            <w:hideMark/>
          </w:tcPr>
          <w:p w14:paraId="0FB7D8E1"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Pitchfork </w:t>
            </w:r>
          </w:p>
        </w:tc>
        <w:tc>
          <w:tcPr>
            <w:tcW w:w="3205" w:type="dxa"/>
            <w:tcBorders>
              <w:top w:val="nil"/>
              <w:left w:val="nil"/>
              <w:bottom w:val="single" w:sz="4" w:space="0" w:color="auto"/>
              <w:right w:val="single" w:sz="4" w:space="0" w:color="auto"/>
            </w:tcBorders>
            <w:shd w:val="clear" w:color="auto" w:fill="auto"/>
            <w:vAlign w:val="center"/>
            <w:hideMark/>
          </w:tcPr>
          <w:p w14:paraId="1B07ECA8" w14:textId="6ABA6442"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pitchfork (used for gathering </w:t>
            </w:r>
            <w:r w:rsidR="0041576B" w:rsidRPr="007C6397">
              <w:rPr>
                <w:rFonts w:asciiTheme="minorHAnsi" w:hAnsiTheme="minorHAnsi" w:cstheme="minorHAnsi"/>
                <w:bCs w:val="0"/>
                <w:color w:val="000000"/>
                <w:szCs w:val="22"/>
              </w:rPr>
              <w:t>things)</w:t>
            </w:r>
            <w:r w:rsidRPr="009B41E6">
              <w:rPr>
                <w:rFonts w:asciiTheme="minorHAnsi" w:hAnsiTheme="minorHAnsi" w:cstheme="minorHAnsi"/>
                <w:bCs w:val="0"/>
                <w:color w:val="000000"/>
                <w:szCs w:val="22"/>
              </w:rPr>
              <w:t xml:space="preserve">, made of metal not painted and with metal don’t go rusty and </w:t>
            </w:r>
            <w:r w:rsidR="0041576B" w:rsidRPr="007C6397">
              <w:rPr>
                <w:rFonts w:asciiTheme="minorHAnsi" w:hAnsiTheme="minorHAnsi" w:cstheme="minorHAnsi"/>
                <w:bCs w:val="0"/>
                <w:color w:val="000000"/>
                <w:szCs w:val="22"/>
              </w:rPr>
              <w:t>long polished</w:t>
            </w:r>
            <w:r w:rsidRPr="009B41E6">
              <w:rPr>
                <w:rFonts w:asciiTheme="minorHAnsi" w:hAnsiTheme="minorHAnsi" w:cstheme="minorHAnsi"/>
                <w:bCs w:val="0"/>
                <w:color w:val="000000"/>
                <w:szCs w:val="22"/>
              </w:rPr>
              <w:t xml:space="preserve"> wooden </w:t>
            </w:r>
            <w:r w:rsidR="0041576B" w:rsidRPr="007C6397">
              <w:rPr>
                <w:rFonts w:asciiTheme="minorHAnsi" w:hAnsiTheme="minorHAnsi" w:cstheme="minorHAnsi"/>
                <w:bCs w:val="0"/>
                <w:color w:val="000000"/>
                <w:szCs w:val="22"/>
              </w:rPr>
              <w:t>hand.</w:t>
            </w:r>
          </w:p>
        </w:tc>
        <w:tc>
          <w:tcPr>
            <w:tcW w:w="2520" w:type="dxa"/>
            <w:tcBorders>
              <w:top w:val="nil"/>
              <w:left w:val="nil"/>
              <w:bottom w:val="single" w:sz="4" w:space="0" w:color="auto"/>
              <w:right w:val="single" w:sz="4" w:space="0" w:color="auto"/>
            </w:tcBorders>
            <w:shd w:val="clear" w:color="auto" w:fill="auto"/>
            <w:vAlign w:val="center"/>
            <w:hideMark/>
          </w:tcPr>
          <w:p w14:paraId="1A0EB65C"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خماشة  (تستخدم لتجميع الأشياء) ، مصنوعة من المعدن  الذي لا يصدأ, مع  يد خشبية صلبة وطويلة مصقولة مصنوعه من خشب الزان</w:t>
            </w:r>
          </w:p>
        </w:tc>
        <w:tc>
          <w:tcPr>
            <w:tcW w:w="990" w:type="dxa"/>
            <w:tcBorders>
              <w:top w:val="nil"/>
              <w:left w:val="nil"/>
              <w:bottom w:val="single" w:sz="4" w:space="0" w:color="auto"/>
              <w:right w:val="single" w:sz="4" w:space="0" w:color="auto"/>
            </w:tcBorders>
            <w:shd w:val="clear" w:color="auto" w:fill="auto"/>
            <w:noWrap/>
            <w:vAlign w:val="center"/>
            <w:hideMark/>
          </w:tcPr>
          <w:p w14:paraId="4176AC48"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00BC1D3A"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4BB9F01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373CA12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56454E1C" w14:textId="77777777" w:rsidTr="009B41E6">
        <w:trPr>
          <w:trHeight w:val="864"/>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5EA2B271" w14:textId="55F2C245"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7</w:t>
            </w:r>
          </w:p>
        </w:tc>
        <w:tc>
          <w:tcPr>
            <w:tcW w:w="1475" w:type="dxa"/>
            <w:tcBorders>
              <w:top w:val="nil"/>
              <w:left w:val="nil"/>
              <w:bottom w:val="single" w:sz="4" w:space="0" w:color="auto"/>
              <w:right w:val="single" w:sz="4" w:space="0" w:color="auto"/>
            </w:tcBorders>
            <w:shd w:val="clear" w:color="auto" w:fill="auto"/>
            <w:vAlign w:val="center"/>
            <w:hideMark/>
          </w:tcPr>
          <w:p w14:paraId="22A475D0"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Hoe (</w:t>
            </w:r>
            <w:proofErr w:type="spellStart"/>
            <w:r w:rsidRPr="009B41E6">
              <w:rPr>
                <w:rFonts w:ascii="Calibri" w:hAnsi="Calibri" w:cs="Calibri"/>
                <w:b/>
                <w:color w:val="000000"/>
                <w:szCs w:val="22"/>
              </w:rPr>
              <w:t>Qazma</w:t>
            </w:r>
            <w:proofErr w:type="spellEnd"/>
            <w:r w:rsidRPr="009B41E6">
              <w:rPr>
                <w:rFonts w:ascii="Calibri" w:hAnsi="Calibri" w:cs="Calibri"/>
                <w:b/>
                <w:color w:val="000000"/>
                <w:szCs w:val="22"/>
              </w:rPr>
              <w:t>)</w:t>
            </w:r>
          </w:p>
        </w:tc>
        <w:tc>
          <w:tcPr>
            <w:tcW w:w="3205" w:type="dxa"/>
            <w:tcBorders>
              <w:top w:val="nil"/>
              <w:left w:val="nil"/>
              <w:bottom w:val="single" w:sz="4" w:space="0" w:color="auto"/>
              <w:right w:val="single" w:sz="4" w:space="0" w:color="auto"/>
            </w:tcBorders>
            <w:shd w:val="clear" w:color="auto" w:fill="auto"/>
            <w:vAlign w:val="center"/>
            <w:hideMark/>
          </w:tcPr>
          <w:p w14:paraId="1A488175" w14:textId="3A741E01"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Metal sharp edge, and polished wooden long hand the wood called Zan in the local </w:t>
            </w:r>
            <w:r w:rsidR="0041576B" w:rsidRPr="007C6397">
              <w:rPr>
                <w:rFonts w:asciiTheme="minorHAnsi" w:hAnsiTheme="minorHAnsi" w:cstheme="minorHAnsi"/>
                <w:bCs w:val="0"/>
                <w:color w:val="000000"/>
                <w:szCs w:val="22"/>
              </w:rPr>
              <w:t>accents</w:t>
            </w:r>
            <w:r w:rsidRPr="009B41E6">
              <w:rPr>
                <w:rFonts w:asciiTheme="minorHAnsi" w:hAnsiTheme="minorHAnsi" w:cstheme="minorHAnsi"/>
                <w:bCs w:val="0"/>
                <w:color w:val="000000"/>
                <w:szCs w:val="22"/>
              </w:rPr>
              <w:t>,</w:t>
            </w:r>
            <w:r w:rsidR="0041576B" w:rsidRPr="007C6397">
              <w:rPr>
                <w:rFonts w:asciiTheme="minorHAnsi" w:hAnsiTheme="minorHAnsi" w:cstheme="minorHAnsi"/>
                <w:bCs w:val="0"/>
                <w:color w:val="000000"/>
                <w:szCs w:val="22"/>
              </w:rPr>
              <w:t xml:space="preserve"> </w:t>
            </w:r>
            <w:r w:rsidRPr="009B41E6">
              <w:rPr>
                <w:rFonts w:asciiTheme="minorHAnsi" w:hAnsiTheme="minorHAnsi" w:cstheme="minorHAnsi"/>
                <w:bCs w:val="0"/>
                <w:color w:val="000000"/>
                <w:szCs w:val="22"/>
              </w:rPr>
              <w:t>and the metal part weight 2 Kg</w:t>
            </w:r>
          </w:p>
        </w:tc>
        <w:tc>
          <w:tcPr>
            <w:tcW w:w="2520" w:type="dxa"/>
            <w:tcBorders>
              <w:top w:val="nil"/>
              <w:left w:val="nil"/>
              <w:bottom w:val="single" w:sz="4" w:space="0" w:color="auto"/>
              <w:right w:val="single" w:sz="4" w:space="0" w:color="auto"/>
            </w:tcBorders>
            <w:shd w:val="clear" w:color="auto" w:fill="auto"/>
            <w:vAlign w:val="center"/>
            <w:hideMark/>
          </w:tcPr>
          <w:p w14:paraId="6A9B379F"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فاس (قزمة)، مع حافة حادة معدنية ، والعصا  خشبية طويلة من خشب يسمى زان في اللهجة  المحلية ، والجزء المعدني 2 كيلوجرام</w:t>
            </w:r>
          </w:p>
        </w:tc>
        <w:tc>
          <w:tcPr>
            <w:tcW w:w="990" w:type="dxa"/>
            <w:tcBorders>
              <w:top w:val="nil"/>
              <w:left w:val="nil"/>
              <w:bottom w:val="single" w:sz="4" w:space="0" w:color="auto"/>
              <w:right w:val="single" w:sz="4" w:space="0" w:color="auto"/>
            </w:tcBorders>
            <w:shd w:val="clear" w:color="auto" w:fill="auto"/>
            <w:noWrap/>
            <w:vAlign w:val="center"/>
            <w:hideMark/>
          </w:tcPr>
          <w:p w14:paraId="5FB1D1F6"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43D0A63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3685F36F"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4BD8C689"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04C2DA58" w14:textId="77777777" w:rsidTr="009B41E6">
        <w:trPr>
          <w:trHeight w:val="864"/>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BD267EE" w14:textId="2DB1C630"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8</w:t>
            </w:r>
          </w:p>
        </w:tc>
        <w:tc>
          <w:tcPr>
            <w:tcW w:w="1475" w:type="dxa"/>
            <w:tcBorders>
              <w:top w:val="nil"/>
              <w:left w:val="nil"/>
              <w:bottom w:val="single" w:sz="4" w:space="0" w:color="auto"/>
              <w:right w:val="single" w:sz="4" w:space="0" w:color="auto"/>
            </w:tcBorders>
            <w:shd w:val="clear" w:color="auto" w:fill="auto"/>
            <w:vAlign w:val="center"/>
            <w:hideMark/>
          </w:tcPr>
          <w:p w14:paraId="11E9F48C"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Hoe</w:t>
            </w:r>
          </w:p>
        </w:tc>
        <w:tc>
          <w:tcPr>
            <w:tcW w:w="3205" w:type="dxa"/>
            <w:tcBorders>
              <w:top w:val="nil"/>
              <w:left w:val="nil"/>
              <w:bottom w:val="single" w:sz="4" w:space="0" w:color="auto"/>
              <w:right w:val="single" w:sz="4" w:space="0" w:color="auto"/>
            </w:tcBorders>
            <w:shd w:val="clear" w:color="auto" w:fill="auto"/>
            <w:vAlign w:val="center"/>
            <w:hideMark/>
          </w:tcPr>
          <w:p w14:paraId="57576597" w14:textId="14D3FC06"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Metal sharp </w:t>
            </w:r>
            <w:r w:rsidR="0041576B" w:rsidRPr="007C6397">
              <w:rPr>
                <w:rFonts w:asciiTheme="minorHAnsi" w:hAnsiTheme="minorHAnsi" w:cstheme="minorHAnsi"/>
                <w:bCs w:val="0"/>
                <w:color w:val="000000"/>
                <w:szCs w:val="22"/>
              </w:rPr>
              <w:t>edge,</w:t>
            </w:r>
            <w:r w:rsidRPr="009B41E6">
              <w:rPr>
                <w:rFonts w:asciiTheme="minorHAnsi" w:hAnsiTheme="minorHAnsi" w:cstheme="minorHAnsi"/>
                <w:bCs w:val="0"/>
                <w:color w:val="000000"/>
                <w:szCs w:val="22"/>
              </w:rPr>
              <w:t xml:space="preserve"> and polished wooden long hand the wood called Zan in the local accent. The.</w:t>
            </w:r>
          </w:p>
        </w:tc>
        <w:tc>
          <w:tcPr>
            <w:tcW w:w="2520" w:type="dxa"/>
            <w:tcBorders>
              <w:top w:val="nil"/>
              <w:left w:val="nil"/>
              <w:bottom w:val="single" w:sz="4" w:space="0" w:color="auto"/>
              <w:right w:val="single" w:sz="4" w:space="0" w:color="auto"/>
            </w:tcBorders>
            <w:shd w:val="clear" w:color="auto" w:fill="auto"/>
            <w:vAlign w:val="center"/>
            <w:hideMark/>
          </w:tcPr>
          <w:p w14:paraId="4EE13DAD"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فاس، مع حافة حادة معدنية ، مع عصا   خشبية طويلة مصنوعة من خشب الزان</w:t>
            </w:r>
          </w:p>
        </w:tc>
        <w:tc>
          <w:tcPr>
            <w:tcW w:w="990" w:type="dxa"/>
            <w:tcBorders>
              <w:top w:val="nil"/>
              <w:left w:val="nil"/>
              <w:bottom w:val="single" w:sz="4" w:space="0" w:color="auto"/>
              <w:right w:val="single" w:sz="4" w:space="0" w:color="auto"/>
            </w:tcBorders>
            <w:shd w:val="clear" w:color="auto" w:fill="auto"/>
            <w:noWrap/>
            <w:vAlign w:val="center"/>
            <w:hideMark/>
          </w:tcPr>
          <w:p w14:paraId="3207FE4D"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77B38B6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3DF756BE"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54C7819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524C8F3A" w14:textId="77777777" w:rsidTr="009B41E6">
        <w:trPr>
          <w:trHeight w:val="1152"/>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423F11B3" w14:textId="6626595A"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9</w:t>
            </w:r>
          </w:p>
        </w:tc>
        <w:tc>
          <w:tcPr>
            <w:tcW w:w="1475" w:type="dxa"/>
            <w:tcBorders>
              <w:top w:val="nil"/>
              <w:left w:val="nil"/>
              <w:bottom w:val="single" w:sz="4" w:space="0" w:color="auto"/>
              <w:right w:val="single" w:sz="4" w:space="0" w:color="auto"/>
            </w:tcBorders>
            <w:shd w:val="clear" w:color="auto" w:fill="auto"/>
            <w:vAlign w:val="center"/>
            <w:hideMark/>
          </w:tcPr>
          <w:p w14:paraId="0896CE8E"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Straw pitchfork </w:t>
            </w:r>
          </w:p>
        </w:tc>
        <w:tc>
          <w:tcPr>
            <w:tcW w:w="3205" w:type="dxa"/>
            <w:tcBorders>
              <w:top w:val="nil"/>
              <w:left w:val="nil"/>
              <w:bottom w:val="single" w:sz="4" w:space="0" w:color="auto"/>
              <w:right w:val="single" w:sz="4" w:space="0" w:color="auto"/>
            </w:tcBorders>
            <w:shd w:val="clear" w:color="auto" w:fill="auto"/>
            <w:vAlign w:val="center"/>
            <w:hideMark/>
          </w:tcPr>
          <w:p w14:paraId="1C7EDEDA" w14:textId="6E14C20B"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straw pitchfork (used for gathering </w:t>
            </w:r>
            <w:r w:rsidR="0041576B" w:rsidRPr="007C6397">
              <w:rPr>
                <w:rFonts w:asciiTheme="minorHAnsi" w:hAnsiTheme="minorHAnsi" w:cstheme="minorHAnsi"/>
                <w:bCs w:val="0"/>
                <w:color w:val="000000"/>
                <w:szCs w:val="22"/>
              </w:rPr>
              <w:t>things)</w:t>
            </w:r>
            <w:r w:rsidRPr="009B41E6">
              <w:rPr>
                <w:rFonts w:asciiTheme="minorHAnsi" w:hAnsiTheme="minorHAnsi" w:cstheme="minorHAnsi"/>
                <w:bCs w:val="0"/>
                <w:color w:val="000000"/>
                <w:szCs w:val="22"/>
              </w:rPr>
              <w:t xml:space="preserve">, made of metal not painted and with metal don’t go rusty and long polished wooden </w:t>
            </w:r>
            <w:r w:rsidR="0041576B" w:rsidRPr="007C6397">
              <w:rPr>
                <w:rFonts w:asciiTheme="minorHAnsi" w:hAnsiTheme="minorHAnsi" w:cstheme="minorHAnsi"/>
                <w:bCs w:val="0"/>
                <w:color w:val="000000"/>
                <w:szCs w:val="22"/>
              </w:rPr>
              <w:t>hand.</w:t>
            </w:r>
          </w:p>
        </w:tc>
        <w:tc>
          <w:tcPr>
            <w:tcW w:w="2520" w:type="dxa"/>
            <w:tcBorders>
              <w:top w:val="nil"/>
              <w:left w:val="nil"/>
              <w:bottom w:val="single" w:sz="4" w:space="0" w:color="auto"/>
              <w:right w:val="single" w:sz="4" w:space="0" w:color="auto"/>
            </w:tcBorders>
            <w:shd w:val="clear" w:color="auto" w:fill="auto"/>
            <w:vAlign w:val="center"/>
            <w:hideMark/>
          </w:tcPr>
          <w:p w14:paraId="4A380CB0"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مذراة ، تستخدم لجمع الاشياء مصنوعة من المعدن الذي لا يصدأ, مع  عصا خشبية صلبة وطويلة مصقولة مصنوعه من خشب الزان</w:t>
            </w:r>
          </w:p>
        </w:tc>
        <w:tc>
          <w:tcPr>
            <w:tcW w:w="990" w:type="dxa"/>
            <w:tcBorders>
              <w:top w:val="nil"/>
              <w:left w:val="nil"/>
              <w:bottom w:val="single" w:sz="4" w:space="0" w:color="auto"/>
              <w:right w:val="single" w:sz="4" w:space="0" w:color="auto"/>
            </w:tcBorders>
            <w:shd w:val="clear" w:color="auto" w:fill="auto"/>
            <w:noWrap/>
            <w:vAlign w:val="center"/>
            <w:hideMark/>
          </w:tcPr>
          <w:p w14:paraId="634B9E51"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6705763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579538A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12AB579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183EDBC5" w14:textId="77777777" w:rsidTr="009B41E6">
        <w:trPr>
          <w:trHeight w:val="864"/>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5E1F8D91" w14:textId="207D4C52" w:rsidR="009B41E6" w:rsidRPr="009B41E6" w:rsidRDefault="009B41E6" w:rsidP="009B41E6">
            <w:pPr>
              <w:jc w:val="center"/>
              <w:rPr>
                <w:rFonts w:ascii="Calibri" w:hAnsi="Calibri" w:cs="Calibri"/>
                <w:bCs w:val="0"/>
                <w:color w:val="000000"/>
                <w:szCs w:val="22"/>
              </w:rPr>
            </w:pPr>
            <w:r>
              <w:rPr>
                <w:rFonts w:ascii="Calibri" w:hAnsi="Calibri" w:cs="Calibri"/>
                <w:bCs w:val="0"/>
                <w:color w:val="000000"/>
                <w:szCs w:val="22"/>
              </w:rPr>
              <w:t>10</w:t>
            </w:r>
          </w:p>
        </w:tc>
        <w:tc>
          <w:tcPr>
            <w:tcW w:w="1475" w:type="dxa"/>
            <w:tcBorders>
              <w:top w:val="nil"/>
              <w:left w:val="nil"/>
              <w:bottom w:val="single" w:sz="4" w:space="0" w:color="auto"/>
              <w:right w:val="single" w:sz="4" w:space="0" w:color="auto"/>
            </w:tcBorders>
            <w:shd w:val="clear" w:color="auto" w:fill="auto"/>
            <w:vAlign w:val="center"/>
            <w:hideMark/>
          </w:tcPr>
          <w:p w14:paraId="7B86EA49"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Digging shovel</w:t>
            </w:r>
          </w:p>
        </w:tc>
        <w:tc>
          <w:tcPr>
            <w:tcW w:w="3205" w:type="dxa"/>
            <w:tcBorders>
              <w:top w:val="nil"/>
              <w:left w:val="nil"/>
              <w:bottom w:val="single" w:sz="4" w:space="0" w:color="auto"/>
              <w:right w:val="single" w:sz="4" w:space="0" w:color="auto"/>
            </w:tcBorders>
            <w:shd w:val="clear" w:color="auto" w:fill="auto"/>
            <w:vAlign w:val="center"/>
            <w:hideMark/>
          </w:tcPr>
          <w:p w14:paraId="01D6E0F8" w14:textId="7D3FEF15"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thin digging shovel made of metal not painted and with metal don’t go rusty and </w:t>
            </w:r>
            <w:r w:rsidR="0041576B" w:rsidRPr="007C6397">
              <w:rPr>
                <w:rFonts w:asciiTheme="minorHAnsi" w:hAnsiTheme="minorHAnsi" w:cstheme="minorHAnsi"/>
                <w:bCs w:val="0"/>
                <w:color w:val="000000"/>
                <w:szCs w:val="22"/>
              </w:rPr>
              <w:t>long polished</w:t>
            </w:r>
            <w:r w:rsidRPr="009B41E6">
              <w:rPr>
                <w:rFonts w:asciiTheme="minorHAnsi" w:hAnsiTheme="minorHAnsi" w:cstheme="minorHAnsi"/>
                <w:bCs w:val="0"/>
                <w:color w:val="000000"/>
                <w:szCs w:val="22"/>
              </w:rPr>
              <w:t xml:space="preserve"> wooden hand.</w:t>
            </w:r>
          </w:p>
        </w:tc>
        <w:tc>
          <w:tcPr>
            <w:tcW w:w="2520" w:type="dxa"/>
            <w:tcBorders>
              <w:top w:val="nil"/>
              <w:left w:val="nil"/>
              <w:bottom w:val="single" w:sz="4" w:space="0" w:color="auto"/>
              <w:right w:val="single" w:sz="4" w:space="0" w:color="auto"/>
            </w:tcBorders>
            <w:shd w:val="clear" w:color="auto" w:fill="auto"/>
            <w:vAlign w:val="center"/>
            <w:hideMark/>
          </w:tcPr>
          <w:p w14:paraId="2B8133AE"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مجرفة الحفر المقعرة (المصنوعة من المعدن غير المطلي الذي لا يصدا , مع ذراع خشبية و طويلة مصقولة من خشب الزان</w:t>
            </w:r>
          </w:p>
        </w:tc>
        <w:tc>
          <w:tcPr>
            <w:tcW w:w="990" w:type="dxa"/>
            <w:tcBorders>
              <w:top w:val="nil"/>
              <w:left w:val="nil"/>
              <w:bottom w:val="single" w:sz="4" w:space="0" w:color="auto"/>
              <w:right w:val="single" w:sz="4" w:space="0" w:color="auto"/>
            </w:tcBorders>
            <w:shd w:val="clear" w:color="auto" w:fill="auto"/>
            <w:noWrap/>
            <w:vAlign w:val="center"/>
            <w:hideMark/>
          </w:tcPr>
          <w:p w14:paraId="16A86CC9"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56622BF1"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0F3C9CFD"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235F409F"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45528718" w14:textId="77777777" w:rsidTr="009B41E6">
        <w:trPr>
          <w:trHeight w:val="864"/>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E81DD66" w14:textId="79B853CE"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1</w:t>
            </w:r>
          </w:p>
        </w:tc>
        <w:tc>
          <w:tcPr>
            <w:tcW w:w="1475" w:type="dxa"/>
            <w:tcBorders>
              <w:top w:val="nil"/>
              <w:left w:val="nil"/>
              <w:bottom w:val="single" w:sz="4" w:space="0" w:color="auto"/>
              <w:right w:val="single" w:sz="4" w:space="0" w:color="auto"/>
            </w:tcBorders>
            <w:shd w:val="clear" w:color="auto" w:fill="auto"/>
            <w:vAlign w:val="center"/>
            <w:hideMark/>
          </w:tcPr>
          <w:p w14:paraId="17175AD0"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Wide shovel</w:t>
            </w:r>
          </w:p>
        </w:tc>
        <w:tc>
          <w:tcPr>
            <w:tcW w:w="3205" w:type="dxa"/>
            <w:tcBorders>
              <w:top w:val="nil"/>
              <w:left w:val="nil"/>
              <w:bottom w:val="single" w:sz="4" w:space="0" w:color="auto"/>
              <w:right w:val="single" w:sz="4" w:space="0" w:color="auto"/>
            </w:tcBorders>
            <w:shd w:val="clear" w:color="auto" w:fill="auto"/>
            <w:vAlign w:val="center"/>
            <w:hideMark/>
          </w:tcPr>
          <w:p w14:paraId="76039F59" w14:textId="00C65B0E"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wide shovel made of metal not painted and with metal don’t go rusty and </w:t>
            </w:r>
            <w:r w:rsidR="0041576B" w:rsidRPr="007C6397">
              <w:rPr>
                <w:rFonts w:asciiTheme="minorHAnsi" w:hAnsiTheme="minorHAnsi" w:cstheme="minorHAnsi"/>
                <w:bCs w:val="0"/>
                <w:color w:val="000000"/>
                <w:szCs w:val="22"/>
              </w:rPr>
              <w:t>long polished</w:t>
            </w:r>
            <w:r w:rsidRPr="009B41E6">
              <w:rPr>
                <w:rFonts w:asciiTheme="minorHAnsi" w:hAnsiTheme="minorHAnsi" w:cstheme="minorHAnsi"/>
                <w:bCs w:val="0"/>
                <w:color w:val="000000"/>
                <w:szCs w:val="22"/>
              </w:rPr>
              <w:t xml:space="preserve"> wooden </w:t>
            </w:r>
            <w:r w:rsidR="0041576B" w:rsidRPr="007C6397">
              <w:rPr>
                <w:rFonts w:asciiTheme="minorHAnsi" w:hAnsiTheme="minorHAnsi" w:cstheme="minorHAnsi"/>
                <w:bCs w:val="0"/>
                <w:color w:val="000000"/>
                <w:szCs w:val="22"/>
              </w:rPr>
              <w:t>hand.</w:t>
            </w:r>
          </w:p>
        </w:tc>
        <w:tc>
          <w:tcPr>
            <w:tcW w:w="2520" w:type="dxa"/>
            <w:tcBorders>
              <w:top w:val="nil"/>
              <w:left w:val="nil"/>
              <w:bottom w:val="single" w:sz="4" w:space="0" w:color="auto"/>
              <w:right w:val="single" w:sz="4" w:space="0" w:color="auto"/>
            </w:tcBorders>
            <w:shd w:val="clear" w:color="auto" w:fill="auto"/>
            <w:vAlign w:val="center"/>
            <w:hideMark/>
          </w:tcPr>
          <w:p w14:paraId="0405059B"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مجرفة الحمل المقعرة المصنوعة من المعدن غير المطلي الذي لا يصدا , مع ذراع خشبية و طويلة مصقولة من خشب الزان.</w:t>
            </w:r>
          </w:p>
        </w:tc>
        <w:tc>
          <w:tcPr>
            <w:tcW w:w="990" w:type="dxa"/>
            <w:tcBorders>
              <w:top w:val="nil"/>
              <w:left w:val="nil"/>
              <w:bottom w:val="single" w:sz="4" w:space="0" w:color="auto"/>
              <w:right w:val="single" w:sz="4" w:space="0" w:color="auto"/>
            </w:tcBorders>
            <w:shd w:val="clear" w:color="auto" w:fill="auto"/>
            <w:noWrap/>
            <w:vAlign w:val="center"/>
            <w:hideMark/>
          </w:tcPr>
          <w:p w14:paraId="4FB4D0EB"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66BF976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5F1FD73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6390CE9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4881E0F0" w14:textId="77777777" w:rsidTr="009B41E6">
        <w:trPr>
          <w:trHeight w:val="141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A157073" w14:textId="0ED6B974"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2</w:t>
            </w:r>
          </w:p>
        </w:tc>
        <w:tc>
          <w:tcPr>
            <w:tcW w:w="1475" w:type="dxa"/>
            <w:tcBorders>
              <w:top w:val="nil"/>
              <w:left w:val="nil"/>
              <w:bottom w:val="single" w:sz="4" w:space="0" w:color="auto"/>
              <w:right w:val="single" w:sz="4" w:space="0" w:color="auto"/>
            </w:tcBorders>
            <w:shd w:val="clear" w:color="auto" w:fill="auto"/>
            <w:vAlign w:val="center"/>
            <w:hideMark/>
          </w:tcPr>
          <w:p w14:paraId="73879F40"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Wheelbarrow</w:t>
            </w:r>
          </w:p>
        </w:tc>
        <w:tc>
          <w:tcPr>
            <w:tcW w:w="3205" w:type="dxa"/>
            <w:tcBorders>
              <w:top w:val="nil"/>
              <w:left w:val="nil"/>
              <w:bottom w:val="single" w:sz="4" w:space="0" w:color="auto"/>
              <w:right w:val="single" w:sz="4" w:space="0" w:color="auto"/>
            </w:tcBorders>
            <w:shd w:val="clear" w:color="auto" w:fill="auto"/>
            <w:vAlign w:val="center"/>
            <w:hideMark/>
          </w:tcPr>
          <w:p w14:paraId="34F55249"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wheelbarrow, with wheel, and the wheel should be rubber. Painted and colored and made locally</w:t>
            </w:r>
          </w:p>
        </w:tc>
        <w:tc>
          <w:tcPr>
            <w:tcW w:w="2520" w:type="dxa"/>
            <w:tcBorders>
              <w:top w:val="nil"/>
              <w:left w:val="nil"/>
              <w:bottom w:val="single" w:sz="4" w:space="0" w:color="auto"/>
              <w:right w:val="single" w:sz="4" w:space="0" w:color="auto"/>
            </w:tcBorders>
            <w:shd w:val="clear" w:color="auto" w:fill="auto"/>
            <w:vAlign w:val="center"/>
            <w:hideMark/>
          </w:tcPr>
          <w:p w14:paraId="4262940F"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 xml:space="preserve">يجب أن تكون عربة اليد ، ذات العجلة ، والعجلة من المطاط.  مطلي وملون ومصنوع </w:t>
            </w:r>
            <w:r w:rsidRPr="009B41E6">
              <w:rPr>
                <w:rFonts w:asciiTheme="minorHAnsi" w:hAnsiTheme="minorHAnsi" w:cstheme="minorHAnsi"/>
                <w:bCs w:val="0"/>
                <w:color w:val="000000"/>
                <w:sz w:val="20"/>
                <w:szCs w:val="20"/>
                <w:rtl/>
              </w:rPr>
              <w:t>محليًا</w:t>
            </w:r>
          </w:p>
        </w:tc>
        <w:tc>
          <w:tcPr>
            <w:tcW w:w="990" w:type="dxa"/>
            <w:tcBorders>
              <w:top w:val="nil"/>
              <w:left w:val="nil"/>
              <w:bottom w:val="single" w:sz="4" w:space="0" w:color="auto"/>
              <w:right w:val="single" w:sz="4" w:space="0" w:color="auto"/>
            </w:tcBorders>
            <w:shd w:val="clear" w:color="auto" w:fill="auto"/>
            <w:noWrap/>
            <w:vAlign w:val="center"/>
            <w:hideMark/>
          </w:tcPr>
          <w:p w14:paraId="5AD6DF9C"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004D4D8D"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30A4C096"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3B7D1455"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9B41E6" w:rsidRPr="007C6397" w14:paraId="37918BDA" w14:textId="77777777" w:rsidTr="009B41E6">
        <w:trPr>
          <w:trHeight w:val="924"/>
        </w:trPr>
        <w:tc>
          <w:tcPr>
            <w:tcW w:w="450" w:type="dxa"/>
            <w:tcBorders>
              <w:top w:val="nil"/>
              <w:left w:val="single" w:sz="4" w:space="0" w:color="auto"/>
              <w:bottom w:val="single" w:sz="4" w:space="0" w:color="auto"/>
              <w:right w:val="single" w:sz="4" w:space="0" w:color="auto"/>
            </w:tcBorders>
            <w:shd w:val="clear" w:color="auto" w:fill="auto"/>
            <w:vAlign w:val="center"/>
            <w:hideMark/>
          </w:tcPr>
          <w:p w14:paraId="399F2BC8" w14:textId="200904D3"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3</w:t>
            </w:r>
          </w:p>
        </w:tc>
        <w:tc>
          <w:tcPr>
            <w:tcW w:w="1475" w:type="dxa"/>
            <w:tcBorders>
              <w:top w:val="nil"/>
              <w:left w:val="nil"/>
              <w:bottom w:val="single" w:sz="4" w:space="0" w:color="auto"/>
              <w:right w:val="single" w:sz="4" w:space="0" w:color="auto"/>
            </w:tcBorders>
            <w:shd w:val="clear" w:color="auto" w:fill="auto"/>
            <w:vAlign w:val="center"/>
            <w:hideMark/>
          </w:tcPr>
          <w:p w14:paraId="2A5F7445"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Plastic basket</w:t>
            </w:r>
          </w:p>
        </w:tc>
        <w:tc>
          <w:tcPr>
            <w:tcW w:w="3205" w:type="dxa"/>
            <w:tcBorders>
              <w:top w:val="nil"/>
              <w:left w:val="nil"/>
              <w:bottom w:val="single" w:sz="4" w:space="0" w:color="auto"/>
              <w:right w:val="single" w:sz="4" w:space="0" w:color="auto"/>
            </w:tcBorders>
            <w:shd w:val="clear" w:color="auto" w:fill="auto"/>
            <w:vAlign w:val="center"/>
            <w:hideMark/>
          </w:tcPr>
          <w:p w14:paraId="2AFC4206" w14:textId="1529C44E" w:rsidR="009B41E6" w:rsidRPr="009B41E6" w:rsidRDefault="0041576B" w:rsidP="009B41E6">
            <w:pPr>
              <w:rPr>
                <w:rFonts w:asciiTheme="minorHAnsi" w:hAnsiTheme="minorHAnsi" w:cstheme="minorHAnsi"/>
                <w:bCs w:val="0"/>
                <w:color w:val="000000"/>
                <w:szCs w:val="22"/>
              </w:rPr>
            </w:pPr>
            <w:r w:rsidRPr="007C6397">
              <w:rPr>
                <w:rFonts w:asciiTheme="minorHAnsi" w:hAnsiTheme="minorHAnsi" w:cstheme="minorHAnsi"/>
                <w:bCs w:val="0"/>
                <w:color w:val="000000"/>
                <w:szCs w:val="22"/>
              </w:rPr>
              <w:t>plastic basket</w:t>
            </w:r>
            <w:r w:rsidR="009B41E6" w:rsidRPr="009B41E6">
              <w:rPr>
                <w:rFonts w:asciiTheme="minorHAnsi" w:hAnsiTheme="minorHAnsi" w:cstheme="minorHAnsi"/>
                <w:bCs w:val="0"/>
                <w:color w:val="000000"/>
                <w:szCs w:val="22"/>
              </w:rPr>
              <w:t xml:space="preserve"> 7 </w:t>
            </w:r>
            <w:r w:rsidRPr="007C6397">
              <w:rPr>
                <w:rFonts w:asciiTheme="minorHAnsi" w:hAnsiTheme="minorHAnsi" w:cstheme="minorHAnsi"/>
                <w:bCs w:val="0"/>
                <w:color w:val="000000"/>
                <w:szCs w:val="22"/>
              </w:rPr>
              <w:t>liter, usually</w:t>
            </w:r>
            <w:r w:rsidR="009B41E6" w:rsidRPr="009B41E6">
              <w:rPr>
                <w:rFonts w:asciiTheme="minorHAnsi" w:hAnsiTheme="minorHAnsi" w:cstheme="minorHAnsi"/>
                <w:bCs w:val="0"/>
                <w:color w:val="000000"/>
                <w:szCs w:val="22"/>
              </w:rPr>
              <w:t xml:space="preserve"> with black color </w:t>
            </w:r>
            <w:r w:rsidRPr="007C6397">
              <w:rPr>
                <w:rFonts w:asciiTheme="minorHAnsi" w:hAnsiTheme="minorHAnsi" w:cstheme="minorHAnsi"/>
                <w:bCs w:val="0"/>
                <w:color w:val="000000"/>
                <w:szCs w:val="22"/>
              </w:rPr>
              <w:t>and,</w:t>
            </w:r>
            <w:r w:rsidR="009B41E6" w:rsidRPr="009B41E6">
              <w:rPr>
                <w:rFonts w:asciiTheme="minorHAnsi" w:hAnsiTheme="minorHAnsi" w:cstheme="minorHAnsi"/>
                <w:bCs w:val="0"/>
                <w:color w:val="000000"/>
                <w:szCs w:val="22"/>
              </w:rPr>
              <w:t xml:space="preserve"> flexible plastic</w:t>
            </w:r>
          </w:p>
        </w:tc>
        <w:tc>
          <w:tcPr>
            <w:tcW w:w="2520" w:type="dxa"/>
            <w:tcBorders>
              <w:top w:val="nil"/>
              <w:left w:val="nil"/>
              <w:bottom w:val="single" w:sz="4" w:space="0" w:color="auto"/>
              <w:right w:val="single" w:sz="4" w:space="0" w:color="auto"/>
            </w:tcBorders>
            <w:shd w:val="clear" w:color="auto" w:fill="auto"/>
            <w:vAlign w:val="center"/>
            <w:hideMark/>
          </w:tcPr>
          <w:p w14:paraId="2A7DBA8B"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سطل بسعة 7 لتر ، وعادة تكون  باللون الأسود ومصنوعه من البلاستيك المرن</w:t>
            </w:r>
          </w:p>
        </w:tc>
        <w:tc>
          <w:tcPr>
            <w:tcW w:w="990" w:type="dxa"/>
            <w:tcBorders>
              <w:top w:val="nil"/>
              <w:left w:val="nil"/>
              <w:bottom w:val="single" w:sz="4" w:space="0" w:color="auto"/>
              <w:right w:val="single" w:sz="4" w:space="0" w:color="auto"/>
            </w:tcBorders>
            <w:shd w:val="clear" w:color="auto" w:fill="auto"/>
            <w:vAlign w:val="center"/>
            <w:hideMark/>
          </w:tcPr>
          <w:p w14:paraId="346A4296"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vAlign w:val="center"/>
            <w:hideMark/>
          </w:tcPr>
          <w:p w14:paraId="6B89310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vAlign w:val="center"/>
            <w:hideMark/>
          </w:tcPr>
          <w:p w14:paraId="092AF71F"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vAlign w:val="center"/>
            <w:hideMark/>
          </w:tcPr>
          <w:p w14:paraId="50571370"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2163AC9E" w14:textId="77777777" w:rsidTr="009B41E6">
        <w:trPr>
          <w:trHeight w:val="28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5AEEDB4" w14:textId="59F80ACE"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4</w:t>
            </w:r>
          </w:p>
        </w:tc>
        <w:tc>
          <w:tcPr>
            <w:tcW w:w="1475" w:type="dxa"/>
            <w:tcBorders>
              <w:top w:val="nil"/>
              <w:left w:val="nil"/>
              <w:bottom w:val="single" w:sz="4" w:space="0" w:color="auto"/>
              <w:right w:val="single" w:sz="4" w:space="0" w:color="auto"/>
            </w:tcBorders>
            <w:shd w:val="clear" w:color="auto" w:fill="auto"/>
            <w:vAlign w:val="center"/>
            <w:hideMark/>
          </w:tcPr>
          <w:p w14:paraId="02E2057C" w14:textId="57DB759C" w:rsidR="009B41E6" w:rsidRPr="009B41E6" w:rsidRDefault="0041576B" w:rsidP="009B41E6">
            <w:pPr>
              <w:jc w:val="center"/>
              <w:rPr>
                <w:rFonts w:ascii="Calibri" w:hAnsi="Calibri" w:cs="Calibri"/>
                <w:b/>
                <w:color w:val="000000"/>
                <w:szCs w:val="22"/>
              </w:rPr>
            </w:pPr>
            <w:r w:rsidRPr="009B41E6">
              <w:rPr>
                <w:rFonts w:ascii="Calibri" w:hAnsi="Calibri" w:cs="Calibri"/>
                <w:b/>
                <w:color w:val="000000"/>
                <w:szCs w:val="22"/>
              </w:rPr>
              <w:t>Women socks</w:t>
            </w:r>
          </w:p>
        </w:tc>
        <w:tc>
          <w:tcPr>
            <w:tcW w:w="3205" w:type="dxa"/>
            <w:tcBorders>
              <w:top w:val="nil"/>
              <w:left w:val="nil"/>
              <w:bottom w:val="single" w:sz="4" w:space="0" w:color="auto"/>
              <w:right w:val="single" w:sz="4" w:space="0" w:color="auto"/>
            </w:tcBorders>
            <w:shd w:val="clear" w:color="auto" w:fill="auto"/>
            <w:vAlign w:val="center"/>
            <w:hideMark/>
          </w:tcPr>
          <w:p w14:paraId="33F91986"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women long socks.</w:t>
            </w:r>
          </w:p>
        </w:tc>
        <w:tc>
          <w:tcPr>
            <w:tcW w:w="2520" w:type="dxa"/>
            <w:tcBorders>
              <w:top w:val="nil"/>
              <w:left w:val="nil"/>
              <w:bottom w:val="single" w:sz="4" w:space="0" w:color="auto"/>
              <w:right w:val="single" w:sz="4" w:space="0" w:color="auto"/>
            </w:tcBorders>
            <w:shd w:val="clear" w:color="auto" w:fill="auto"/>
            <w:vAlign w:val="center"/>
            <w:hideMark/>
          </w:tcPr>
          <w:p w14:paraId="7654FB5A"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 xml:space="preserve">جوارب نسائية طويلة </w:t>
            </w:r>
          </w:p>
        </w:tc>
        <w:tc>
          <w:tcPr>
            <w:tcW w:w="990" w:type="dxa"/>
            <w:tcBorders>
              <w:top w:val="nil"/>
              <w:left w:val="nil"/>
              <w:bottom w:val="single" w:sz="4" w:space="0" w:color="auto"/>
              <w:right w:val="single" w:sz="4" w:space="0" w:color="auto"/>
            </w:tcBorders>
            <w:shd w:val="clear" w:color="auto" w:fill="auto"/>
            <w:noWrap/>
            <w:vAlign w:val="center"/>
            <w:hideMark/>
          </w:tcPr>
          <w:p w14:paraId="353B9C17"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Pair</w:t>
            </w:r>
          </w:p>
        </w:tc>
        <w:tc>
          <w:tcPr>
            <w:tcW w:w="720" w:type="dxa"/>
            <w:tcBorders>
              <w:top w:val="nil"/>
              <w:left w:val="nil"/>
              <w:bottom w:val="single" w:sz="4" w:space="0" w:color="auto"/>
              <w:right w:val="single" w:sz="4" w:space="0" w:color="auto"/>
            </w:tcBorders>
            <w:shd w:val="clear" w:color="auto" w:fill="auto"/>
            <w:noWrap/>
            <w:vAlign w:val="center"/>
            <w:hideMark/>
          </w:tcPr>
          <w:p w14:paraId="4ADFE38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0A280B89"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3D4F2C4F"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21F1532F" w14:textId="77777777" w:rsidTr="009B41E6">
        <w:trPr>
          <w:trHeight w:val="51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7E1DBAE" w14:textId="322C7CFE"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5</w:t>
            </w:r>
          </w:p>
        </w:tc>
        <w:tc>
          <w:tcPr>
            <w:tcW w:w="1475" w:type="dxa"/>
            <w:tcBorders>
              <w:top w:val="nil"/>
              <w:left w:val="nil"/>
              <w:bottom w:val="single" w:sz="4" w:space="0" w:color="auto"/>
              <w:right w:val="single" w:sz="4" w:space="0" w:color="auto"/>
            </w:tcBorders>
            <w:shd w:val="clear" w:color="auto" w:fill="auto"/>
            <w:vAlign w:val="center"/>
            <w:hideMark/>
          </w:tcPr>
          <w:p w14:paraId="7EB5511D"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Men Socks</w:t>
            </w:r>
          </w:p>
        </w:tc>
        <w:tc>
          <w:tcPr>
            <w:tcW w:w="3205" w:type="dxa"/>
            <w:tcBorders>
              <w:top w:val="nil"/>
              <w:left w:val="nil"/>
              <w:bottom w:val="single" w:sz="4" w:space="0" w:color="auto"/>
              <w:right w:val="single" w:sz="4" w:space="0" w:color="auto"/>
            </w:tcBorders>
            <w:shd w:val="clear" w:color="auto" w:fill="auto"/>
            <w:vAlign w:val="center"/>
            <w:hideMark/>
          </w:tcPr>
          <w:p w14:paraId="0CF5BA80"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men long socks</w:t>
            </w:r>
          </w:p>
        </w:tc>
        <w:tc>
          <w:tcPr>
            <w:tcW w:w="2520" w:type="dxa"/>
            <w:tcBorders>
              <w:top w:val="nil"/>
              <w:left w:val="nil"/>
              <w:bottom w:val="single" w:sz="4" w:space="0" w:color="auto"/>
              <w:right w:val="single" w:sz="4" w:space="0" w:color="auto"/>
            </w:tcBorders>
            <w:shd w:val="clear" w:color="auto" w:fill="auto"/>
            <w:vAlign w:val="center"/>
            <w:hideMark/>
          </w:tcPr>
          <w:p w14:paraId="4A0088CE"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جوارب رجالية  طويلة</w:t>
            </w:r>
          </w:p>
        </w:tc>
        <w:tc>
          <w:tcPr>
            <w:tcW w:w="990" w:type="dxa"/>
            <w:tcBorders>
              <w:top w:val="nil"/>
              <w:left w:val="nil"/>
              <w:bottom w:val="single" w:sz="4" w:space="0" w:color="auto"/>
              <w:right w:val="single" w:sz="4" w:space="0" w:color="auto"/>
            </w:tcBorders>
            <w:shd w:val="clear" w:color="auto" w:fill="auto"/>
            <w:noWrap/>
            <w:vAlign w:val="center"/>
            <w:hideMark/>
          </w:tcPr>
          <w:p w14:paraId="118D2B8B"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Pair</w:t>
            </w:r>
          </w:p>
        </w:tc>
        <w:tc>
          <w:tcPr>
            <w:tcW w:w="720" w:type="dxa"/>
            <w:tcBorders>
              <w:top w:val="nil"/>
              <w:left w:val="nil"/>
              <w:bottom w:val="single" w:sz="4" w:space="0" w:color="auto"/>
              <w:right w:val="single" w:sz="4" w:space="0" w:color="auto"/>
            </w:tcBorders>
            <w:shd w:val="clear" w:color="auto" w:fill="auto"/>
            <w:noWrap/>
            <w:vAlign w:val="center"/>
            <w:hideMark/>
          </w:tcPr>
          <w:p w14:paraId="6FCC2BC4"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06B7E7D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58467487"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1F8254A3" w14:textId="77777777" w:rsidTr="009B41E6">
        <w:trPr>
          <w:trHeight w:val="576"/>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4210FA61" w14:textId="4A6F7799"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6</w:t>
            </w:r>
          </w:p>
        </w:tc>
        <w:tc>
          <w:tcPr>
            <w:tcW w:w="1475" w:type="dxa"/>
            <w:tcBorders>
              <w:top w:val="nil"/>
              <w:left w:val="nil"/>
              <w:bottom w:val="single" w:sz="4" w:space="0" w:color="auto"/>
              <w:right w:val="single" w:sz="4" w:space="0" w:color="auto"/>
            </w:tcBorders>
            <w:shd w:val="clear" w:color="auto" w:fill="auto"/>
            <w:vAlign w:val="center"/>
            <w:hideMark/>
          </w:tcPr>
          <w:p w14:paraId="20623FF2"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Traditional men scarf (</w:t>
            </w:r>
            <w:proofErr w:type="spellStart"/>
            <w:r w:rsidRPr="009B41E6">
              <w:rPr>
                <w:rFonts w:ascii="Calibri" w:hAnsi="Calibri" w:cs="Calibri"/>
                <w:b/>
                <w:color w:val="000000"/>
                <w:szCs w:val="22"/>
              </w:rPr>
              <w:t>Shmakh</w:t>
            </w:r>
            <w:proofErr w:type="spellEnd"/>
            <w:r w:rsidRPr="009B41E6">
              <w:rPr>
                <w:rFonts w:ascii="Calibri" w:hAnsi="Calibri" w:cs="Calibri"/>
                <w:b/>
                <w:color w:val="000000"/>
                <w:szCs w:val="22"/>
              </w:rPr>
              <w:t>)</w:t>
            </w:r>
          </w:p>
        </w:tc>
        <w:tc>
          <w:tcPr>
            <w:tcW w:w="3205" w:type="dxa"/>
            <w:tcBorders>
              <w:top w:val="nil"/>
              <w:left w:val="nil"/>
              <w:bottom w:val="single" w:sz="4" w:space="0" w:color="auto"/>
              <w:right w:val="single" w:sz="4" w:space="0" w:color="auto"/>
            </w:tcBorders>
            <w:shd w:val="clear" w:color="auto" w:fill="auto"/>
            <w:vAlign w:val="center"/>
            <w:hideMark/>
          </w:tcPr>
          <w:p w14:paraId="743BDF2F" w14:textId="0C12B0C5"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Traditional men scarf used to cover the head </w:t>
            </w:r>
            <w:r w:rsidR="0041576B" w:rsidRPr="007C6397">
              <w:rPr>
                <w:rFonts w:asciiTheme="minorHAnsi" w:hAnsiTheme="minorHAnsi" w:cstheme="minorHAnsi"/>
                <w:bCs w:val="0"/>
                <w:color w:val="000000"/>
                <w:szCs w:val="22"/>
              </w:rPr>
              <w:t>and face</w:t>
            </w:r>
            <w:r w:rsidRPr="009B41E6">
              <w:rPr>
                <w:rFonts w:asciiTheme="minorHAnsi" w:hAnsiTheme="minorHAnsi" w:cstheme="minorHAnsi"/>
                <w:bCs w:val="0"/>
                <w:color w:val="000000"/>
                <w:szCs w:val="22"/>
              </w:rPr>
              <w:t xml:space="preserve"> during the work.</w:t>
            </w:r>
          </w:p>
        </w:tc>
        <w:tc>
          <w:tcPr>
            <w:tcW w:w="2520" w:type="dxa"/>
            <w:tcBorders>
              <w:top w:val="nil"/>
              <w:left w:val="nil"/>
              <w:bottom w:val="single" w:sz="4" w:space="0" w:color="auto"/>
              <w:right w:val="single" w:sz="4" w:space="0" w:color="auto"/>
            </w:tcBorders>
            <w:shd w:val="clear" w:color="auto" w:fill="auto"/>
            <w:vAlign w:val="center"/>
            <w:hideMark/>
          </w:tcPr>
          <w:p w14:paraId="37EDF7B9"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الشماخ وهو وشاح رجالي  تقليدي يستعمل لغطار الراس والوجه اثناء العمل , نوعية ممتازة</w:t>
            </w:r>
          </w:p>
        </w:tc>
        <w:tc>
          <w:tcPr>
            <w:tcW w:w="990" w:type="dxa"/>
            <w:tcBorders>
              <w:top w:val="nil"/>
              <w:left w:val="nil"/>
              <w:bottom w:val="single" w:sz="4" w:space="0" w:color="auto"/>
              <w:right w:val="single" w:sz="4" w:space="0" w:color="auto"/>
            </w:tcBorders>
            <w:shd w:val="clear" w:color="auto" w:fill="auto"/>
            <w:noWrap/>
            <w:vAlign w:val="center"/>
            <w:hideMark/>
          </w:tcPr>
          <w:p w14:paraId="3F45528B"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617C6C45"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7D5281B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6147EE00"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1F843EA8" w14:textId="77777777" w:rsidTr="009B41E6">
        <w:trPr>
          <w:trHeight w:val="144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65F5B480" w14:textId="4AB849E8" w:rsidR="009B41E6" w:rsidRPr="009B41E6" w:rsidRDefault="009B41E6" w:rsidP="009B41E6">
            <w:pPr>
              <w:jc w:val="right"/>
              <w:rPr>
                <w:rFonts w:ascii="Calibri" w:hAnsi="Calibri" w:cs="Calibri"/>
                <w:bCs w:val="0"/>
                <w:color w:val="000000"/>
                <w:szCs w:val="22"/>
              </w:rPr>
            </w:pPr>
            <w:r w:rsidRPr="009B41E6">
              <w:rPr>
                <w:rFonts w:ascii="Calibri" w:hAnsi="Calibri" w:cs="Calibri"/>
                <w:bCs w:val="0"/>
                <w:color w:val="000000"/>
                <w:szCs w:val="22"/>
              </w:rPr>
              <w:t>1</w:t>
            </w:r>
            <w:r>
              <w:rPr>
                <w:rFonts w:ascii="Calibri" w:hAnsi="Calibri" w:cs="Calibri"/>
                <w:bCs w:val="0"/>
                <w:color w:val="000000"/>
                <w:szCs w:val="22"/>
              </w:rPr>
              <w:t>7</w:t>
            </w:r>
          </w:p>
        </w:tc>
        <w:tc>
          <w:tcPr>
            <w:tcW w:w="1475" w:type="dxa"/>
            <w:tcBorders>
              <w:top w:val="nil"/>
              <w:left w:val="nil"/>
              <w:bottom w:val="single" w:sz="4" w:space="0" w:color="auto"/>
              <w:right w:val="single" w:sz="4" w:space="0" w:color="auto"/>
            </w:tcBorders>
            <w:shd w:val="clear" w:color="auto" w:fill="auto"/>
            <w:vAlign w:val="center"/>
            <w:hideMark/>
          </w:tcPr>
          <w:p w14:paraId="1E1A70B0"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Traditional women scarf</w:t>
            </w:r>
          </w:p>
        </w:tc>
        <w:tc>
          <w:tcPr>
            <w:tcW w:w="3205" w:type="dxa"/>
            <w:tcBorders>
              <w:top w:val="nil"/>
              <w:left w:val="nil"/>
              <w:bottom w:val="single" w:sz="4" w:space="0" w:color="auto"/>
              <w:right w:val="single" w:sz="4" w:space="0" w:color="auto"/>
            </w:tcBorders>
            <w:shd w:val="clear" w:color="auto" w:fill="auto"/>
            <w:vAlign w:val="center"/>
            <w:hideMark/>
          </w:tcPr>
          <w:p w14:paraId="7761CFC6"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A traditional women's scarf used to cover the head and face during work. It is made of gauze (or pure white cotton), the color is white exclusively, or light colors such as beige or light pink</w:t>
            </w:r>
          </w:p>
        </w:tc>
        <w:tc>
          <w:tcPr>
            <w:tcW w:w="2520" w:type="dxa"/>
            <w:tcBorders>
              <w:top w:val="nil"/>
              <w:left w:val="nil"/>
              <w:bottom w:val="single" w:sz="4" w:space="0" w:color="auto"/>
              <w:right w:val="single" w:sz="4" w:space="0" w:color="auto"/>
            </w:tcBorders>
            <w:shd w:val="clear" w:color="auto" w:fill="auto"/>
            <w:vAlign w:val="center"/>
            <w:hideMark/>
          </w:tcPr>
          <w:p w14:paraId="7E6CD5D6"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وشاح  نسائي تقليدي يستعمل لغطار الراس والوجه اثناء العمل هو مصنوع من الشاش (أو القطن الابيض الصافي ) اللون ابيض حصراً أو الألوان الفاتحة مثل البيج او الزهري الفاتح .</w:t>
            </w:r>
          </w:p>
        </w:tc>
        <w:tc>
          <w:tcPr>
            <w:tcW w:w="990" w:type="dxa"/>
            <w:tcBorders>
              <w:top w:val="nil"/>
              <w:left w:val="nil"/>
              <w:bottom w:val="single" w:sz="4" w:space="0" w:color="auto"/>
              <w:right w:val="single" w:sz="4" w:space="0" w:color="auto"/>
            </w:tcBorders>
            <w:shd w:val="clear" w:color="auto" w:fill="auto"/>
            <w:noWrap/>
            <w:vAlign w:val="center"/>
            <w:hideMark/>
          </w:tcPr>
          <w:p w14:paraId="30547D23"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34516E1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32F897E2"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05E78FCC"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30C4B86D" w14:textId="77777777" w:rsidTr="009B41E6">
        <w:trPr>
          <w:trHeight w:val="1152"/>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2F6479B1" w14:textId="159331D8" w:rsidR="009B41E6" w:rsidRPr="009B41E6" w:rsidRDefault="009B41E6" w:rsidP="009B41E6">
            <w:pPr>
              <w:jc w:val="right"/>
              <w:rPr>
                <w:rFonts w:ascii="Calibri" w:hAnsi="Calibri" w:cs="Calibri"/>
                <w:bCs w:val="0"/>
                <w:color w:val="000000"/>
                <w:szCs w:val="22"/>
              </w:rPr>
            </w:pPr>
            <w:r>
              <w:rPr>
                <w:rFonts w:ascii="Calibri" w:hAnsi="Calibri" w:cs="Calibri"/>
                <w:bCs w:val="0"/>
                <w:color w:val="000000"/>
                <w:szCs w:val="22"/>
              </w:rPr>
              <w:t>18</w:t>
            </w:r>
          </w:p>
        </w:tc>
        <w:tc>
          <w:tcPr>
            <w:tcW w:w="1475" w:type="dxa"/>
            <w:tcBorders>
              <w:top w:val="nil"/>
              <w:left w:val="nil"/>
              <w:bottom w:val="single" w:sz="4" w:space="0" w:color="auto"/>
              <w:right w:val="single" w:sz="4" w:space="0" w:color="auto"/>
            </w:tcBorders>
            <w:shd w:val="clear" w:color="auto" w:fill="auto"/>
            <w:vAlign w:val="center"/>
            <w:hideMark/>
          </w:tcPr>
          <w:p w14:paraId="3C9D39CB"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Mask cloth</w:t>
            </w:r>
          </w:p>
        </w:tc>
        <w:tc>
          <w:tcPr>
            <w:tcW w:w="3205" w:type="dxa"/>
            <w:tcBorders>
              <w:top w:val="nil"/>
              <w:left w:val="nil"/>
              <w:bottom w:val="single" w:sz="4" w:space="0" w:color="auto"/>
              <w:right w:val="single" w:sz="4" w:space="0" w:color="auto"/>
            </w:tcBorders>
            <w:shd w:val="clear" w:color="auto" w:fill="auto"/>
            <w:vAlign w:val="center"/>
            <w:hideMark/>
          </w:tcPr>
          <w:p w14:paraId="76BEE6F3" w14:textId="77777777"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Mask _Hand sewn from 100% cotton mélange.</w:t>
            </w:r>
            <w:r w:rsidRPr="009B41E6">
              <w:rPr>
                <w:rFonts w:asciiTheme="minorHAnsi" w:hAnsiTheme="minorHAnsi" w:cstheme="minorHAnsi"/>
                <w:bCs w:val="0"/>
                <w:color w:val="000000"/>
                <w:szCs w:val="22"/>
              </w:rPr>
              <w:br/>
              <w:t>Available in two sizes for men and women.</w:t>
            </w:r>
            <w:r w:rsidRPr="009B41E6">
              <w:rPr>
                <w:rFonts w:asciiTheme="minorHAnsi" w:hAnsiTheme="minorHAnsi" w:cstheme="minorHAnsi"/>
                <w:bCs w:val="0"/>
                <w:color w:val="000000"/>
                <w:szCs w:val="22"/>
              </w:rPr>
              <w:br/>
              <w:t>Over-the-head elastic bands.</w:t>
            </w:r>
          </w:p>
        </w:tc>
        <w:tc>
          <w:tcPr>
            <w:tcW w:w="2520" w:type="dxa"/>
            <w:tcBorders>
              <w:top w:val="nil"/>
              <w:left w:val="nil"/>
              <w:bottom w:val="single" w:sz="4" w:space="0" w:color="auto"/>
              <w:right w:val="single" w:sz="4" w:space="0" w:color="auto"/>
            </w:tcBorders>
            <w:shd w:val="clear" w:color="auto" w:fill="auto"/>
            <w:vAlign w:val="center"/>
            <w:hideMark/>
          </w:tcPr>
          <w:p w14:paraId="14AF000D"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قناع ؛ مخيط يدويا من مزيج قطني 100 %</w:t>
            </w:r>
            <w:r w:rsidRPr="009B41E6">
              <w:rPr>
                <w:rFonts w:asciiTheme="minorHAnsi" w:hAnsiTheme="minorHAnsi" w:cstheme="minorHAnsi"/>
                <w:bCs w:val="0"/>
                <w:color w:val="000000"/>
                <w:szCs w:val="22"/>
                <w:rtl/>
              </w:rPr>
              <w:br/>
              <w:t>متوفر بمقاسين للرجال والنساء</w:t>
            </w:r>
            <w:r w:rsidRPr="009B41E6">
              <w:rPr>
                <w:rFonts w:asciiTheme="minorHAnsi" w:hAnsiTheme="minorHAnsi" w:cstheme="minorHAnsi"/>
                <w:bCs w:val="0"/>
                <w:color w:val="000000"/>
                <w:szCs w:val="22"/>
                <w:rtl/>
              </w:rPr>
              <w:br/>
              <w:t>مع اربطة مطاطية فوق الرأس</w:t>
            </w:r>
          </w:p>
        </w:tc>
        <w:tc>
          <w:tcPr>
            <w:tcW w:w="990" w:type="dxa"/>
            <w:tcBorders>
              <w:top w:val="nil"/>
              <w:left w:val="nil"/>
              <w:bottom w:val="single" w:sz="4" w:space="0" w:color="auto"/>
              <w:right w:val="single" w:sz="4" w:space="0" w:color="auto"/>
            </w:tcBorders>
            <w:shd w:val="clear" w:color="auto" w:fill="auto"/>
            <w:noWrap/>
            <w:vAlign w:val="center"/>
            <w:hideMark/>
          </w:tcPr>
          <w:p w14:paraId="18A1AB4C"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0D353B69"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4E34D27B"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5B7BA062"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52B69F3F" w14:textId="77777777" w:rsidTr="009B41E6">
        <w:trPr>
          <w:trHeight w:val="202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5E40BDC" w14:textId="19B6FC44" w:rsidR="009B41E6" w:rsidRPr="009B41E6" w:rsidRDefault="009B41E6" w:rsidP="009B41E6">
            <w:pPr>
              <w:jc w:val="right"/>
              <w:rPr>
                <w:rFonts w:ascii="Calibri" w:hAnsi="Calibri" w:cs="Calibri"/>
                <w:bCs w:val="0"/>
                <w:color w:val="000000"/>
                <w:szCs w:val="22"/>
              </w:rPr>
            </w:pPr>
            <w:r>
              <w:rPr>
                <w:rFonts w:ascii="Calibri" w:hAnsi="Calibri" w:cs="Calibri"/>
                <w:bCs w:val="0"/>
                <w:color w:val="000000"/>
                <w:szCs w:val="22"/>
              </w:rPr>
              <w:t>19</w:t>
            </w:r>
          </w:p>
        </w:tc>
        <w:tc>
          <w:tcPr>
            <w:tcW w:w="1475" w:type="dxa"/>
            <w:tcBorders>
              <w:top w:val="nil"/>
              <w:left w:val="nil"/>
              <w:bottom w:val="single" w:sz="4" w:space="0" w:color="auto"/>
              <w:right w:val="single" w:sz="4" w:space="0" w:color="auto"/>
            </w:tcBorders>
            <w:shd w:val="clear" w:color="auto" w:fill="auto"/>
            <w:vAlign w:val="center"/>
            <w:hideMark/>
          </w:tcPr>
          <w:p w14:paraId="18A7BDBB"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Plastic workable </w:t>
            </w:r>
          </w:p>
        </w:tc>
        <w:tc>
          <w:tcPr>
            <w:tcW w:w="3205" w:type="dxa"/>
            <w:tcBorders>
              <w:top w:val="nil"/>
              <w:left w:val="nil"/>
              <w:bottom w:val="single" w:sz="4" w:space="0" w:color="auto"/>
              <w:right w:val="single" w:sz="4" w:space="0" w:color="auto"/>
            </w:tcBorders>
            <w:shd w:val="clear" w:color="auto" w:fill="auto"/>
            <w:vAlign w:val="center"/>
            <w:hideMark/>
          </w:tcPr>
          <w:p w14:paraId="76267B5C" w14:textId="4B5AB30E"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Plastic workable boots with different sizes (</w:t>
            </w:r>
            <w:r w:rsidR="0041576B" w:rsidRPr="007C6397">
              <w:rPr>
                <w:rFonts w:asciiTheme="minorHAnsi" w:hAnsiTheme="minorHAnsi" w:cstheme="minorHAnsi"/>
                <w:bCs w:val="0"/>
                <w:color w:val="000000"/>
                <w:szCs w:val="22"/>
              </w:rPr>
              <w:t>men sizes</w:t>
            </w:r>
            <w:r w:rsidRPr="009B41E6">
              <w:rPr>
                <w:rFonts w:asciiTheme="minorHAnsi" w:hAnsiTheme="minorHAnsi" w:cstheme="minorHAnsi"/>
                <w:bCs w:val="0"/>
                <w:color w:val="000000"/>
                <w:szCs w:val="22"/>
              </w:rPr>
              <w:t xml:space="preserve"> (40-45) with 50 % of boots amount </w:t>
            </w:r>
            <w:r w:rsidR="0041576B" w:rsidRPr="007C6397">
              <w:rPr>
                <w:rFonts w:asciiTheme="minorHAnsi" w:hAnsiTheme="minorHAnsi" w:cstheme="minorHAnsi"/>
                <w:bCs w:val="0"/>
                <w:color w:val="000000"/>
                <w:szCs w:val="22"/>
              </w:rPr>
              <w:t>and with</w:t>
            </w:r>
            <w:r w:rsidRPr="009B41E6">
              <w:rPr>
                <w:rFonts w:asciiTheme="minorHAnsi" w:hAnsiTheme="minorHAnsi" w:cstheme="minorHAnsi"/>
                <w:bCs w:val="0"/>
                <w:color w:val="000000"/>
                <w:szCs w:val="22"/>
              </w:rPr>
              <w:t xml:space="preserve"> women sizes (37-</w:t>
            </w:r>
            <w:r w:rsidR="0041576B" w:rsidRPr="007C6397">
              <w:rPr>
                <w:rFonts w:asciiTheme="minorHAnsi" w:hAnsiTheme="minorHAnsi" w:cstheme="minorHAnsi"/>
                <w:bCs w:val="0"/>
                <w:color w:val="000000"/>
                <w:szCs w:val="22"/>
              </w:rPr>
              <w:t>42)</w:t>
            </w:r>
            <w:r w:rsidRPr="009B41E6">
              <w:rPr>
                <w:rFonts w:asciiTheme="minorHAnsi" w:hAnsiTheme="minorHAnsi" w:cstheme="minorHAnsi"/>
                <w:bCs w:val="0"/>
                <w:color w:val="000000"/>
                <w:szCs w:val="22"/>
              </w:rPr>
              <w:t>50 % of boots amount</w:t>
            </w:r>
          </w:p>
        </w:tc>
        <w:tc>
          <w:tcPr>
            <w:tcW w:w="2520" w:type="dxa"/>
            <w:tcBorders>
              <w:top w:val="nil"/>
              <w:left w:val="nil"/>
              <w:bottom w:val="single" w:sz="4" w:space="0" w:color="auto"/>
              <w:right w:val="single" w:sz="4" w:space="0" w:color="auto"/>
            </w:tcBorders>
            <w:shd w:val="clear" w:color="auto" w:fill="auto"/>
            <w:vAlign w:val="center"/>
            <w:hideMark/>
          </w:tcPr>
          <w:p w14:paraId="3D575CC0"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بوط  بلاستيكي, عملي ,مريح ,  بقياسات  مختلفة  , مقاسات للرجال (40-45) لتشكل نصف العدد المطلوب من البوط , و مقاسات نسائية  (37-42) لتشكل النصف المتبقي منى العدد المطلوب</w:t>
            </w:r>
          </w:p>
        </w:tc>
        <w:tc>
          <w:tcPr>
            <w:tcW w:w="990" w:type="dxa"/>
            <w:tcBorders>
              <w:top w:val="nil"/>
              <w:left w:val="nil"/>
              <w:bottom w:val="single" w:sz="4" w:space="0" w:color="auto"/>
              <w:right w:val="single" w:sz="4" w:space="0" w:color="auto"/>
            </w:tcBorders>
            <w:shd w:val="clear" w:color="auto" w:fill="auto"/>
            <w:noWrap/>
            <w:vAlign w:val="center"/>
            <w:hideMark/>
          </w:tcPr>
          <w:p w14:paraId="5B8E13FB"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Pair</w:t>
            </w:r>
          </w:p>
        </w:tc>
        <w:tc>
          <w:tcPr>
            <w:tcW w:w="720" w:type="dxa"/>
            <w:tcBorders>
              <w:top w:val="nil"/>
              <w:left w:val="nil"/>
              <w:bottom w:val="single" w:sz="4" w:space="0" w:color="auto"/>
              <w:right w:val="single" w:sz="4" w:space="0" w:color="auto"/>
            </w:tcBorders>
            <w:shd w:val="clear" w:color="auto" w:fill="auto"/>
            <w:noWrap/>
            <w:vAlign w:val="center"/>
            <w:hideMark/>
          </w:tcPr>
          <w:p w14:paraId="74A1630A"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6E61752F"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2BD98456"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3B0F748B" w14:textId="77777777" w:rsidTr="009B41E6">
        <w:trPr>
          <w:trHeight w:val="1170"/>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43082315" w14:textId="4EBEDD1D" w:rsidR="009B41E6" w:rsidRPr="009B41E6" w:rsidRDefault="009B41E6" w:rsidP="009B41E6">
            <w:pPr>
              <w:jc w:val="right"/>
              <w:rPr>
                <w:rFonts w:ascii="Calibri" w:hAnsi="Calibri" w:cs="Calibri"/>
                <w:bCs w:val="0"/>
                <w:color w:val="000000"/>
                <w:szCs w:val="22"/>
              </w:rPr>
            </w:pPr>
            <w:r>
              <w:rPr>
                <w:rFonts w:ascii="Calibri" w:hAnsi="Calibri" w:cs="Calibri"/>
                <w:bCs w:val="0"/>
                <w:color w:val="000000"/>
                <w:szCs w:val="22"/>
              </w:rPr>
              <w:t>20</w:t>
            </w:r>
          </w:p>
        </w:tc>
        <w:tc>
          <w:tcPr>
            <w:tcW w:w="1475" w:type="dxa"/>
            <w:tcBorders>
              <w:top w:val="nil"/>
              <w:left w:val="nil"/>
              <w:bottom w:val="single" w:sz="4" w:space="0" w:color="auto"/>
              <w:right w:val="single" w:sz="4" w:space="0" w:color="auto"/>
            </w:tcBorders>
            <w:shd w:val="clear" w:color="auto" w:fill="auto"/>
            <w:vAlign w:val="center"/>
            <w:hideMark/>
          </w:tcPr>
          <w:p w14:paraId="2A36A563"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 xml:space="preserve">Wheelbarrow rubber wheel </w:t>
            </w:r>
          </w:p>
        </w:tc>
        <w:tc>
          <w:tcPr>
            <w:tcW w:w="3205" w:type="dxa"/>
            <w:tcBorders>
              <w:top w:val="nil"/>
              <w:left w:val="nil"/>
              <w:bottom w:val="single" w:sz="4" w:space="0" w:color="auto"/>
              <w:right w:val="single" w:sz="4" w:space="0" w:color="auto"/>
            </w:tcBorders>
            <w:shd w:val="clear" w:color="auto" w:fill="auto"/>
            <w:vAlign w:val="center"/>
            <w:hideMark/>
          </w:tcPr>
          <w:p w14:paraId="0D7388C1" w14:textId="651D5D2D"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Wheelbarrow rubbery wheel with best quality with its nuts </w:t>
            </w:r>
            <w:r w:rsidR="0041576B" w:rsidRPr="007C6397">
              <w:rPr>
                <w:rFonts w:asciiTheme="minorHAnsi" w:hAnsiTheme="minorHAnsi" w:cstheme="minorHAnsi"/>
                <w:bCs w:val="0"/>
                <w:color w:val="000000"/>
                <w:szCs w:val="22"/>
              </w:rPr>
              <w:t>and bolt.</w:t>
            </w:r>
          </w:p>
        </w:tc>
        <w:tc>
          <w:tcPr>
            <w:tcW w:w="2520" w:type="dxa"/>
            <w:tcBorders>
              <w:top w:val="nil"/>
              <w:left w:val="nil"/>
              <w:bottom w:val="single" w:sz="4" w:space="0" w:color="auto"/>
              <w:right w:val="single" w:sz="4" w:space="0" w:color="auto"/>
            </w:tcBorders>
            <w:shd w:val="clear" w:color="auto" w:fill="auto"/>
            <w:vAlign w:val="center"/>
            <w:hideMark/>
          </w:tcPr>
          <w:p w14:paraId="24521A06"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عجلة مطاطية للعربة اليدوية مع البراغي و الصامولات اللازمة لتركيبها على العربة</w:t>
            </w:r>
          </w:p>
        </w:tc>
        <w:tc>
          <w:tcPr>
            <w:tcW w:w="990" w:type="dxa"/>
            <w:tcBorders>
              <w:top w:val="nil"/>
              <w:left w:val="nil"/>
              <w:bottom w:val="single" w:sz="4" w:space="0" w:color="auto"/>
              <w:right w:val="single" w:sz="4" w:space="0" w:color="auto"/>
            </w:tcBorders>
            <w:shd w:val="clear" w:color="auto" w:fill="auto"/>
            <w:noWrap/>
            <w:vAlign w:val="center"/>
            <w:hideMark/>
          </w:tcPr>
          <w:p w14:paraId="7CBD1DB6"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7E29BE88"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227F6B82"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0D4C16B2"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41576B" w:rsidRPr="007C6397" w14:paraId="3414CEAE" w14:textId="77777777" w:rsidTr="009B41E6">
        <w:trPr>
          <w:trHeight w:val="804"/>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5AF6D615" w14:textId="1BE126D7" w:rsidR="0041576B" w:rsidRPr="009B41E6" w:rsidRDefault="0041576B" w:rsidP="0041576B">
            <w:pPr>
              <w:jc w:val="center"/>
              <w:rPr>
                <w:rFonts w:ascii="Calibri" w:hAnsi="Calibri" w:cs="Calibri"/>
                <w:bCs w:val="0"/>
                <w:color w:val="000000"/>
                <w:szCs w:val="22"/>
              </w:rPr>
            </w:pPr>
            <w:r>
              <w:rPr>
                <w:rFonts w:ascii="Calibri" w:hAnsi="Calibri" w:cs="Calibri"/>
                <w:bCs w:val="0"/>
                <w:color w:val="000000"/>
                <w:szCs w:val="22"/>
              </w:rPr>
              <w:t>21</w:t>
            </w:r>
          </w:p>
        </w:tc>
        <w:tc>
          <w:tcPr>
            <w:tcW w:w="1475" w:type="dxa"/>
            <w:tcBorders>
              <w:top w:val="nil"/>
              <w:left w:val="nil"/>
              <w:bottom w:val="single" w:sz="4" w:space="0" w:color="auto"/>
              <w:right w:val="single" w:sz="4" w:space="0" w:color="auto"/>
            </w:tcBorders>
            <w:shd w:val="clear" w:color="auto" w:fill="auto"/>
            <w:vAlign w:val="center"/>
            <w:hideMark/>
          </w:tcPr>
          <w:p w14:paraId="4A7FB873"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Waste bags (</w:t>
            </w:r>
            <w:proofErr w:type="spellStart"/>
            <w:r w:rsidRPr="009B41E6">
              <w:rPr>
                <w:rFonts w:ascii="Calibri" w:hAnsi="Calibri" w:cs="Calibri"/>
                <w:b/>
                <w:color w:val="000000"/>
                <w:szCs w:val="22"/>
              </w:rPr>
              <w:t>khish</w:t>
            </w:r>
            <w:proofErr w:type="spellEnd"/>
            <w:r w:rsidRPr="009B41E6">
              <w:rPr>
                <w:rFonts w:ascii="Calibri" w:hAnsi="Calibri" w:cs="Calibri"/>
                <w:b/>
                <w:color w:val="000000"/>
                <w:szCs w:val="22"/>
              </w:rPr>
              <w:t>)</w:t>
            </w:r>
          </w:p>
        </w:tc>
        <w:tc>
          <w:tcPr>
            <w:tcW w:w="3205" w:type="dxa"/>
            <w:tcBorders>
              <w:top w:val="nil"/>
              <w:left w:val="nil"/>
              <w:bottom w:val="single" w:sz="4" w:space="0" w:color="auto"/>
              <w:right w:val="single" w:sz="4" w:space="0" w:color="auto"/>
            </w:tcBorders>
            <w:shd w:val="clear" w:color="auto" w:fill="auto"/>
            <w:vAlign w:val="center"/>
            <w:hideMark/>
          </w:tcPr>
          <w:p w14:paraId="20D3DEEF" w14:textId="1B7CF71B" w:rsidR="009B41E6" w:rsidRPr="009B41E6" w:rsidRDefault="009B41E6" w:rsidP="009B41E6">
            <w:pPr>
              <w:rPr>
                <w:rFonts w:asciiTheme="minorHAnsi" w:hAnsiTheme="minorHAnsi" w:cstheme="minorHAnsi"/>
                <w:bCs w:val="0"/>
                <w:color w:val="000000"/>
                <w:szCs w:val="22"/>
              </w:rPr>
            </w:pPr>
            <w:r w:rsidRPr="009B41E6">
              <w:rPr>
                <w:rFonts w:asciiTheme="minorHAnsi" w:hAnsiTheme="minorHAnsi" w:cstheme="minorHAnsi"/>
                <w:bCs w:val="0"/>
                <w:color w:val="000000"/>
                <w:szCs w:val="22"/>
              </w:rPr>
              <w:t xml:space="preserve">waste </w:t>
            </w:r>
            <w:r w:rsidR="0041576B" w:rsidRPr="007C6397">
              <w:rPr>
                <w:rFonts w:asciiTheme="minorHAnsi" w:hAnsiTheme="minorHAnsi" w:cstheme="minorHAnsi"/>
                <w:bCs w:val="0"/>
                <w:color w:val="000000"/>
                <w:szCs w:val="22"/>
              </w:rPr>
              <w:t>bags,</w:t>
            </w:r>
            <w:r w:rsidRPr="009B41E6">
              <w:rPr>
                <w:rFonts w:asciiTheme="minorHAnsi" w:hAnsiTheme="minorHAnsi" w:cstheme="minorHAnsi"/>
                <w:bCs w:val="0"/>
                <w:color w:val="000000"/>
                <w:szCs w:val="22"/>
              </w:rPr>
              <w:t xml:space="preserve"> plastic straw </w:t>
            </w:r>
            <w:r w:rsidR="0041576B" w:rsidRPr="007C6397">
              <w:rPr>
                <w:rFonts w:asciiTheme="minorHAnsi" w:hAnsiTheme="minorHAnsi" w:cstheme="minorHAnsi"/>
                <w:bCs w:val="0"/>
                <w:color w:val="000000"/>
                <w:szCs w:val="22"/>
              </w:rPr>
              <w:t>bags,</w:t>
            </w:r>
            <w:r w:rsidRPr="009B41E6">
              <w:rPr>
                <w:rFonts w:asciiTheme="minorHAnsi" w:hAnsiTheme="minorHAnsi" w:cstheme="minorHAnsi"/>
                <w:bCs w:val="0"/>
                <w:color w:val="000000"/>
                <w:szCs w:val="22"/>
              </w:rPr>
              <w:t xml:space="preserve"> white </w:t>
            </w:r>
            <w:r w:rsidR="0041576B" w:rsidRPr="007C6397">
              <w:rPr>
                <w:rFonts w:asciiTheme="minorHAnsi" w:hAnsiTheme="minorHAnsi" w:cstheme="minorHAnsi"/>
                <w:bCs w:val="0"/>
                <w:color w:val="000000"/>
                <w:szCs w:val="22"/>
              </w:rPr>
              <w:t>color,</w:t>
            </w:r>
            <w:r w:rsidRPr="009B41E6">
              <w:rPr>
                <w:rFonts w:asciiTheme="minorHAnsi" w:hAnsiTheme="minorHAnsi" w:cstheme="minorHAnsi"/>
                <w:bCs w:val="0"/>
                <w:color w:val="000000"/>
                <w:szCs w:val="22"/>
              </w:rPr>
              <w:t xml:space="preserve"> size is 115cm*70 cm</w:t>
            </w:r>
          </w:p>
        </w:tc>
        <w:tc>
          <w:tcPr>
            <w:tcW w:w="2520" w:type="dxa"/>
            <w:tcBorders>
              <w:top w:val="nil"/>
              <w:left w:val="nil"/>
              <w:bottom w:val="single" w:sz="4" w:space="0" w:color="auto"/>
              <w:right w:val="single" w:sz="4" w:space="0" w:color="auto"/>
            </w:tcBorders>
            <w:shd w:val="clear" w:color="auto" w:fill="auto"/>
            <w:vAlign w:val="center"/>
            <w:hideMark/>
          </w:tcPr>
          <w:p w14:paraId="7B1C316A" w14:textId="77777777" w:rsidR="009B41E6" w:rsidRPr="009B41E6" w:rsidRDefault="009B41E6" w:rsidP="009B41E6">
            <w:pPr>
              <w:bidi/>
              <w:rPr>
                <w:rFonts w:asciiTheme="minorHAnsi" w:hAnsiTheme="minorHAnsi" w:cstheme="minorHAnsi"/>
                <w:bCs w:val="0"/>
                <w:color w:val="000000"/>
                <w:szCs w:val="22"/>
              </w:rPr>
            </w:pPr>
            <w:r w:rsidRPr="009B41E6">
              <w:rPr>
                <w:rFonts w:asciiTheme="minorHAnsi" w:hAnsiTheme="minorHAnsi" w:cstheme="minorHAnsi"/>
                <w:bCs w:val="0"/>
                <w:color w:val="000000"/>
                <w:szCs w:val="22"/>
                <w:rtl/>
              </w:rPr>
              <w:t xml:space="preserve">أكياس نفايات  ، أكياس قشية (خيش) بلاستيكية  ، اللون الأبيض ، حجم 115 سم * 70 سم </w:t>
            </w:r>
          </w:p>
        </w:tc>
        <w:tc>
          <w:tcPr>
            <w:tcW w:w="990" w:type="dxa"/>
            <w:tcBorders>
              <w:top w:val="nil"/>
              <w:left w:val="nil"/>
              <w:bottom w:val="single" w:sz="4" w:space="0" w:color="auto"/>
              <w:right w:val="single" w:sz="4" w:space="0" w:color="auto"/>
            </w:tcBorders>
            <w:shd w:val="clear" w:color="auto" w:fill="auto"/>
            <w:noWrap/>
            <w:vAlign w:val="center"/>
            <w:hideMark/>
          </w:tcPr>
          <w:p w14:paraId="03A0B15D" w14:textId="77777777" w:rsidR="009B41E6" w:rsidRPr="009B41E6" w:rsidRDefault="009B41E6" w:rsidP="009B41E6">
            <w:pPr>
              <w:jc w:val="center"/>
              <w:rPr>
                <w:rFonts w:asciiTheme="minorHAnsi" w:hAnsiTheme="minorHAnsi" w:cstheme="minorHAnsi"/>
                <w:bCs w:val="0"/>
                <w:color w:val="000000"/>
                <w:szCs w:val="22"/>
                <w:rtl/>
              </w:rPr>
            </w:pPr>
            <w:r w:rsidRPr="009B41E6">
              <w:rPr>
                <w:rFonts w:asciiTheme="minorHAnsi" w:hAnsiTheme="minorHAnsi" w:cstheme="minorHAnsi"/>
                <w:bCs w:val="0"/>
                <w:color w:val="000000"/>
                <w:szCs w:val="22"/>
              </w:rPr>
              <w:t>PCs</w:t>
            </w:r>
          </w:p>
        </w:tc>
        <w:tc>
          <w:tcPr>
            <w:tcW w:w="720" w:type="dxa"/>
            <w:tcBorders>
              <w:top w:val="nil"/>
              <w:left w:val="nil"/>
              <w:bottom w:val="single" w:sz="4" w:space="0" w:color="auto"/>
              <w:right w:val="single" w:sz="4" w:space="0" w:color="auto"/>
            </w:tcBorders>
            <w:shd w:val="clear" w:color="auto" w:fill="auto"/>
            <w:noWrap/>
            <w:vAlign w:val="center"/>
            <w:hideMark/>
          </w:tcPr>
          <w:p w14:paraId="46C0E805"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1</w:t>
            </w:r>
          </w:p>
        </w:tc>
        <w:tc>
          <w:tcPr>
            <w:tcW w:w="1080" w:type="dxa"/>
            <w:tcBorders>
              <w:top w:val="nil"/>
              <w:left w:val="nil"/>
              <w:bottom w:val="single" w:sz="4" w:space="0" w:color="auto"/>
              <w:right w:val="single" w:sz="4" w:space="0" w:color="auto"/>
            </w:tcBorders>
            <w:shd w:val="clear" w:color="auto" w:fill="auto"/>
            <w:noWrap/>
            <w:vAlign w:val="center"/>
            <w:hideMark/>
          </w:tcPr>
          <w:p w14:paraId="7191DA3C"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c>
          <w:tcPr>
            <w:tcW w:w="1170" w:type="dxa"/>
            <w:tcBorders>
              <w:top w:val="nil"/>
              <w:left w:val="nil"/>
              <w:bottom w:val="single" w:sz="4" w:space="0" w:color="auto"/>
              <w:right w:val="single" w:sz="4" w:space="0" w:color="auto"/>
            </w:tcBorders>
            <w:shd w:val="clear" w:color="auto" w:fill="auto"/>
            <w:noWrap/>
            <w:vAlign w:val="center"/>
            <w:hideMark/>
          </w:tcPr>
          <w:p w14:paraId="036E2883" w14:textId="77777777" w:rsidR="009B41E6" w:rsidRPr="009B41E6" w:rsidRDefault="009B41E6" w:rsidP="009B41E6">
            <w:pPr>
              <w:jc w:val="center"/>
              <w:rPr>
                <w:rFonts w:asciiTheme="minorHAnsi" w:hAnsiTheme="minorHAnsi" w:cstheme="minorHAnsi"/>
                <w:bCs w:val="0"/>
                <w:color w:val="000000"/>
                <w:szCs w:val="22"/>
              </w:rPr>
            </w:pPr>
            <w:r w:rsidRPr="009B41E6">
              <w:rPr>
                <w:rFonts w:asciiTheme="minorHAnsi" w:hAnsiTheme="minorHAnsi" w:cstheme="minorHAnsi"/>
                <w:bCs w:val="0"/>
                <w:color w:val="000000"/>
                <w:szCs w:val="22"/>
              </w:rPr>
              <w:t> </w:t>
            </w:r>
          </w:p>
        </w:tc>
      </w:tr>
      <w:tr w:rsidR="009B41E6" w:rsidRPr="009B41E6" w14:paraId="2F11AE01" w14:textId="77777777" w:rsidTr="009B41E6">
        <w:trPr>
          <w:trHeight w:val="576"/>
        </w:trPr>
        <w:tc>
          <w:tcPr>
            <w:tcW w:w="1925" w:type="dxa"/>
            <w:gridSpan w:val="2"/>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1D49BFAE" w14:textId="77777777" w:rsidR="009B41E6" w:rsidRPr="009B41E6" w:rsidRDefault="009B41E6" w:rsidP="009B41E6">
            <w:pPr>
              <w:jc w:val="center"/>
              <w:rPr>
                <w:rFonts w:ascii="Calibri" w:hAnsi="Calibri" w:cs="Calibri"/>
                <w:b/>
                <w:color w:val="000000"/>
                <w:szCs w:val="22"/>
              </w:rPr>
            </w:pPr>
            <w:r w:rsidRPr="009B41E6">
              <w:rPr>
                <w:rFonts w:ascii="Calibri" w:hAnsi="Calibri" w:cs="Calibri"/>
                <w:b/>
                <w:color w:val="000000"/>
                <w:szCs w:val="22"/>
              </w:rPr>
              <w:t>NOTE</w:t>
            </w:r>
          </w:p>
        </w:tc>
        <w:tc>
          <w:tcPr>
            <w:tcW w:w="9685" w:type="dxa"/>
            <w:gridSpan w:val="6"/>
            <w:tcBorders>
              <w:top w:val="single" w:sz="4" w:space="0" w:color="auto"/>
              <w:left w:val="nil"/>
              <w:bottom w:val="single" w:sz="4" w:space="0" w:color="auto"/>
              <w:right w:val="single" w:sz="4" w:space="0" w:color="000000"/>
            </w:tcBorders>
            <w:shd w:val="clear" w:color="000000" w:fill="FFFF00"/>
            <w:vAlign w:val="center"/>
            <w:hideMark/>
          </w:tcPr>
          <w:p w14:paraId="314B4137" w14:textId="195239C1" w:rsidR="009B41E6" w:rsidRPr="009B41E6" w:rsidRDefault="009B41E6" w:rsidP="009B41E6">
            <w:pPr>
              <w:jc w:val="center"/>
              <w:rPr>
                <w:rFonts w:ascii="Calibri" w:hAnsi="Calibri" w:cs="Calibri"/>
                <w:bCs w:val="0"/>
                <w:color w:val="000000"/>
                <w:szCs w:val="22"/>
              </w:rPr>
            </w:pPr>
            <w:r w:rsidRPr="009B41E6">
              <w:rPr>
                <w:rFonts w:ascii="Calibri" w:hAnsi="Calibri" w:cs="Calibri"/>
                <w:bCs w:val="0"/>
                <w:color w:val="000000"/>
                <w:szCs w:val="22"/>
              </w:rPr>
              <w:t xml:space="preserve">The supplier should deliver the tools to distribution locations in Der </w:t>
            </w:r>
            <w:proofErr w:type="spellStart"/>
            <w:r w:rsidRPr="009B41E6">
              <w:rPr>
                <w:rFonts w:ascii="Calibri" w:hAnsi="Calibri" w:cs="Calibri"/>
                <w:bCs w:val="0"/>
                <w:color w:val="000000"/>
                <w:szCs w:val="22"/>
              </w:rPr>
              <w:t>Ez</w:t>
            </w:r>
            <w:proofErr w:type="spellEnd"/>
            <w:r w:rsidRPr="009B41E6">
              <w:rPr>
                <w:rFonts w:ascii="Calibri" w:hAnsi="Calibri" w:cs="Calibri"/>
                <w:bCs w:val="0"/>
                <w:color w:val="000000"/>
                <w:szCs w:val="22"/>
              </w:rPr>
              <w:t xml:space="preserve"> </w:t>
            </w:r>
            <w:proofErr w:type="spellStart"/>
            <w:r w:rsidRPr="009B41E6">
              <w:rPr>
                <w:rFonts w:ascii="Calibri" w:hAnsi="Calibri" w:cs="Calibri"/>
                <w:bCs w:val="0"/>
                <w:color w:val="000000"/>
                <w:szCs w:val="22"/>
              </w:rPr>
              <w:t>Zor</w:t>
            </w:r>
            <w:proofErr w:type="spellEnd"/>
            <w:r w:rsidRPr="009B41E6">
              <w:rPr>
                <w:rFonts w:ascii="Calibri" w:hAnsi="Calibri" w:cs="Calibri"/>
                <w:bCs w:val="0"/>
                <w:color w:val="000000"/>
                <w:szCs w:val="22"/>
              </w:rPr>
              <w:t xml:space="preserve"> and </w:t>
            </w:r>
            <w:proofErr w:type="spellStart"/>
            <w:r w:rsidRPr="009B41E6">
              <w:rPr>
                <w:rFonts w:ascii="Calibri" w:hAnsi="Calibri" w:cs="Calibri"/>
                <w:bCs w:val="0"/>
                <w:color w:val="000000"/>
                <w:szCs w:val="22"/>
              </w:rPr>
              <w:t>Hasakah</w:t>
            </w:r>
            <w:proofErr w:type="spellEnd"/>
            <w:r w:rsidRPr="009B41E6">
              <w:rPr>
                <w:rFonts w:ascii="Calibri" w:hAnsi="Calibri" w:cs="Calibri"/>
                <w:bCs w:val="0"/>
                <w:color w:val="000000"/>
                <w:szCs w:val="22"/>
              </w:rPr>
              <w:t xml:space="preserve"> Governates </w:t>
            </w:r>
            <w:r w:rsidR="0041576B" w:rsidRPr="009B41E6">
              <w:rPr>
                <w:rFonts w:ascii="Calibri" w:hAnsi="Calibri" w:cs="Calibri"/>
                <w:bCs w:val="0"/>
                <w:color w:val="000000"/>
                <w:szCs w:val="22"/>
              </w:rPr>
              <w:t>according to</w:t>
            </w:r>
            <w:r w:rsidRPr="009B41E6">
              <w:rPr>
                <w:rFonts w:ascii="Calibri" w:hAnsi="Calibri" w:cs="Calibri"/>
                <w:bCs w:val="0"/>
                <w:color w:val="000000"/>
                <w:szCs w:val="22"/>
              </w:rPr>
              <w:t xml:space="preserve"> CARE distribution plan</w:t>
            </w:r>
          </w:p>
        </w:tc>
      </w:tr>
      <w:tr w:rsidR="009B41E6" w:rsidRPr="009B41E6" w14:paraId="4BBF5140" w14:textId="77777777" w:rsidTr="009B41E6">
        <w:trPr>
          <w:trHeight w:val="540"/>
        </w:trPr>
        <w:tc>
          <w:tcPr>
            <w:tcW w:w="1925" w:type="dxa"/>
            <w:gridSpan w:val="2"/>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544D19BB" w14:textId="77777777" w:rsidR="009B41E6" w:rsidRPr="009B41E6" w:rsidRDefault="009B41E6" w:rsidP="009B41E6">
            <w:pPr>
              <w:bidi/>
              <w:jc w:val="center"/>
              <w:rPr>
                <w:rFonts w:ascii="Calibri" w:hAnsi="Calibri" w:cs="Calibri"/>
                <w:b/>
                <w:color w:val="000000"/>
                <w:szCs w:val="22"/>
              </w:rPr>
            </w:pPr>
            <w:r w:rsidRPr="009B41E6">
              <w:rPr>
                <w:rFonts w:ascii="Calibri" w:hAnsi="Calibri" w:cs="Calibri"/>
                <w:b/>
                <w:color w:val="000000"/>
                <w:szCs w:val="22"/>
                <w:rtl/>
              </w:rPr>
              <w:t>ملاحظة</w:t>
            </w:r>
          </w:p>
        </w:tc>
        <w:tc>
          <w:tcPr>
            <w:tcW w:w="9685" w:type="dxa"/>
            <w:gridSpan w:val="6"/>
            <w:tcBorders>
              <w:top w:val="single" w:sz="4" w:space="0" w:color="auto"/>
              <w:left w:val="nil"/>
              <w:bottom w:val="single" w:sz="4" w:space="0" w:color="auto"/>
              <w:right w:val="single" w:sz="4" w:space="0" w:color="000000"/>
            </w:tcBorders>
            <w:shd w:val="clear" w:color="000000" w:fill="FFFF00"/>
            <w:vAlign w:val="center"/>
            <w:hideMark/>
          </w:tcPr>
          <w:p w14:paraId="2CE0EBB5" w14:textId="77777777" w:rsidR="009B41E6" w:rsidRPr="009B41E6" w:rsidRDefault="009B41E6" w:rsidP="009B41E6">
            <w:pPr>
              <w:bidi/>
              <w:jc w:val="center"/>
              <w:rPr>
                <w:rFonts w:ascii="Calibri" w:hAnsi="Calibri" w:cs="Calibri"/>
                <w:bCs w:val="0"/>
                <w:color w:val="000000"/>
                <w:szCs w:val="22"/>
                <w:rtl/>
              </w:rPr>
            </w:pPr>
            <w:r w:rsidRPr="009B41E6">
              <w:rPr>
                <w:rFonts w:ascii="Calibri" w:hAnsi="Calibri" w:cs="Calibri"/>
                <w:bCs w:val="0"/>
                <w:color w:val="000000"/>
                <w:szCs w:val="22"/>
                <w:rtl/>
              </w:rPr>
              <w:t>يجب ان يقوم المزود بتوصيل الادوات الى مواقع التوزيع في محافظتي دير الزور والحسكة وفقا للخطط المقررة من قبل المنظمة</w:t>
            </w:r>
          </w:p>
        </w:tc>
      </w:tr>
    </w:tbl>
    <w:p w14:paraId="30A0DD2E" w14:textId="2651FC63" w:rsidR="00FE6B83" w:rsidRDefault="00FE6B83" w:rsidP="00262B67">
      <w:pPr>
        <w:rPr>
          <w:rtl/>
          <w:lang w:bidi="ar-IQ"/>
        </w:rPr>
      </w:pPr>
    </w:p>
    <w:p w14:paraId="324C312A" w14:textId="3006F1E0" w:rsidR="00FE6B83" w:rsidRDefault="00FE6B83" w:rsidP="00262B67"/>
    <w:p w14:paraId="1579DB25" w14:textId="7ED8D9D4" w:rsidR="00FE6B83" w:rsidRDefault="00FE6B83" w:rsidP="00262B67"/>
    <w:p w14:paraId="73C88157" w14:textId="77777777" w:rsidR="00A24195" w:rsidRDefault="00A24195" w:rsidP="00262B67"/>
    <w:p w14:paraId="7E3CF4FB" w14:textId="77777777" w:rsidR="00A24195" w:rsidRDefault="00A24195" w:rsidP="00262B67"/>
    <w:p w14:paraId="26E0E657" w14:textId="77777777" w:rsidR="00A24195" w:rsidRDefault="00A24195" w:rsidP="00262B67"/>
    <w:p w14:paraId="706CCFB4" w14:textId="77777777" w:rsidR="00A24195" w:rsidRDefault="00A24195" w:rsidP="00262B67"/>
    <w:p w14:paraId="700F1559" w14:textId="77777777" w:rsidR="00A24195" w:rsidRDefault="00A24195" w:rsidP="00262B67"/>
    <w:p w14:paraId="258737D4" w14:textId="77777777" w:rsidR="00A24195" w:rsidRDefault="00A24195" w:rsidP="00262B67"/>
    <w:p w14:paraId="681317FC" w14:textId="77777777" w:rsidR="00A24195" w:rsidRDefault="00A24195" w:rsidP="00262B67"/>
    <w:p w14:paraId="60298D7A" w14:textId="35257E14" w:rsidR="00FE6B83" w:rsidRDefault="00FE6B83" w:rsidP="00262B67"/>
    <w:p w14:paraId="7A62894C" w14:textId="313A261E" w:rsidR="00FE6B83" w:rsidRDefault="00FE6B83" w:rsidP="00262B67"/>
    <w:p w14:paraId="1ED509F8" w14:textId="6DEC23FE" w:rsidR="00FE6B83" w:rsidRDefault="00FE6B83" w:rsidP="00262B67"/>
    <w:p w14:paraId="172DAA42" w14:textId="4DE95781" w:rsidR="00FE6B83" w:rsidRDefault="00FE6B83" w:rsidP="00262B67"/>
    <w:p w14:paraId="0BCECC2E" w14:textId="177BABCC" w:rsidR="00FE6B83" w:rsidRDefault="00FE6B83" w:rsidP="00262B67"/>
    <w:p w14:paraId="7E7A7597" w14:textId="3AFE22CF" w:rsidR="00FE6B83" w:rsidRDefault="00FE6B83" w:rsidP="00262B67"/>
    <w:p w14:paraId="428A29E7" w14:textId="4976606E" w:rsidR="00FE6B83" w:rsidRDefault="00FE6B83" w:rsidP="00262B67"/>
    <w:p w14:paraId="5D5E29CF" w14:textId="0076DFD7" w:rsidR="00FE6B83" w:rsidRDefault="00FE6B83" w:rsidP="00262B67"/>
    <w:p w14:paraId="6B75F553" w14:textId="2751502A" w:rsidR="00FE6B83" w:rsidRDefault="00FE6B83" w:rsidP="00262B67"/>
    <w:p w14:paraId="757D268F" w14:textId="5D3D2AD7" w:rsidR="00FE6B83" w:rsidRDefault="00FE6B83" w:rsidP="00262B67"/>
    <w:p w14:paraId="026472F4" w14:textId="77777777" w:rsidR="004D479F" w:rsidRDefault="004D479F" w:rsidP="00262B67"/>
    <w:p w14:paraId="0EA173B8" w14:textId="62E105C0" w:rsidR="00FE6B83" w:rsidRDefault="00FE6B83" w:rsidP="00262B67"/>
    <w:p w14:paraId="6DA68185" w14:textId="27C3C54D" w:rsidR="00FE6B83" w:rsidRDefault="00FE6B83" w:rsidP="00262B67"/>
    <w:p w14:paraId="1C74E9BA" w14:textId="4C373460" w:rsidR="00FE6B83" w:rsidRDefault="00FE6B83" w:rsidP="00262B67"/>
    <w:p w14:paraId="63EE79D6" w14:textId="77777777" w:rsidR="00262B67" w:rsidRDefault="00262B67" w:rsidP="00262B67"/>
    <w:p w14:paraId="73F73E41" w14:textId="4C971757" w:rsidR="00323AE0" w:rsidRDefault="00323AE0" w:rsidP="00323AE0">
      <w:pPr>
        <w:rPr>
          <w:rFonts w:asciiTheme="minorHAnsi" w:hAnsiTheme="minorHAnsi" w:cstheme="minorHAnsi"/>
          <w:b/>
          <w:bCs w:val="0"/>
          <w:sz w:val="32"/>
          <w:szCs w:val="36"/>
          <w:lang w:bidi="ar-JO"/>
        </w:rPr>
      </w:pPr>
    </w:p>
    <w:p w14:paraId="5B67457D" w14:textId="23E1A0EE" w:rsidR="00833026" w:rsidRDefault="00833026" w:rsidP="00323AE0">
      <w:pPr>
        <w:rPr>
          <w:rFonts w:asciiTheme="minorHAnsi" w:hAnsiTheme="minorHAnsi" w:cstheme="minorHAnsi"/>
          <w:b/>
          <w:bCs w:val="0"/>
          <w:sz w:val="32"/>
          <w:szCs w:val="36"/>
          <w:lang w:bidi="ar-JO"/>
        </w:rPr>
      </w:pPr>
    </w:p>
    <w:p w14:paraId="21E7A01B" w14:textId="4DF5F6E3" w:rsidR="00833026" w:rsidRDefault="00833026" w:rsidP="00323AE0">
      <w:pPr>
        <w:rPr>
          <w:rFonts w:asciiTheme="minorHAnsi" w:hAnsiTheme="minorHAnsi" w:cstheme="minorHAnsi"/>
          <w:b/>
          <w:bCs w:val="0"/>
          <w:sz w:val="32"/>
          <w:szCs w:val="36"/>
          <w:lang w:bidi="ar-JO"/>
        </w:rPr>
      </w:pPr>
    </w:p>
    <w:p w14:paraId="700D3C73" w14:textId="46D50DC0" w:rsidR="00833026" w:rsidRDefault="00833026" w:rsidP="00323AE0">
      <w:pPr>
        <w:rPr>
          <w:rFonts w:asciiTheme="minorHAnsi" w:hAnsiTheme="minorHAnsi" w:cstheme="minorHAnsi"/>
          <w:b/>
          <w:bCs w:val="0"/>
          <w:sz w:val="32"/>
          <w:szCs w:val="36"/>
          <w:lang w:bidi="ar-JO"/>
        </w:rPr>
      </w:pPr>
    </w:p>
    <w:p w14:paraId="767D4FE5" w14:textId="027E63E1" w:rsidR="00833026" w:rsidRDefault="00833026" w:rsidP="00323AE0">
      <w:pPr>
        <w:rPr>
          <w:rFonts w:asciiTheme="minorHAnsi" w:hAnsiTheme="minorHAnsi" w:cstheme="minorHAnsi"/>
          <w:b/>
          <w:bCs w:val="0"/>
          <w:sz w:val="32"/>
          <w:szCs w:val="36"/>
          <w:lang w:bidi="ar-JO"/>
        </w:rPr>
      </w:pPr>
    </w:p>
    <w:p w14:paraId="45CA5C25" w14:textId="7F3DD420" w:rsidR="0041576B" w:rsidRDefault="0041576B" w:rsidP="00323AE0">
      <w:pPr>
        <w:rPr>
          <w:rFonts w:asciiTheme="minorHAnsi" w:hAnsiTheme="minorHAnsi" w:cstheme="minorHAnsi"/>
          <w:b/>
          <w:bCs w:val="0"/>
          <w:sz w:val="32"/>
          <w:szCs w:val="36"/>
          <w:lang w:bidi="ar-JO"/>
        </w:rPr>
      </w:pPr>
    </w:p>
    <w:p w14:paraId="01FFDAEC" w14:textId="4F7E369F" w:rsidR="0041576B" w:rsidRDefault="0041576B" w:rsidP="00323AE0">
      <w:pPr>
        <w:rPr>
          <w:rFonts w:asciiTheme="minorHAnsi" w:hAnsiTheme="minorHAnsi" w:cstheme="minorHAnsi"/>
          <w:b/>
          <w:bCs w:val="0"/>
          <w:sz w:val="32"/>
          <w:szCs w:val="36"/>
          <w:lang w:bidi="ar-JO"/>
        </w:rPr>
      </w:pPr>
    </w:p>
    <w:p w14:paraId="38025605" w14:textId="4CAAC9A5" w:rsidR="0041576B" w:rsidRDefault="0041576B" w:rsidP="00323AE0">
      <w:pPr>
        <w:rPr>
          <w:rFonts w:asciiTheme="minorHAnsi" w:hAnsiTheme="minorHAnsi" w:cstheme="minorHAnsi"/>
          <w:b/>
          <w:bCs w:val="0"/>
          <w:sz w:val="32"/>
          <w:szCs w:val="36"/>
          <w:lang w:bidi="ar-JO"/>
        </w:rPr>
      </w:pPr>
    </w:p>
    <w:p w14:paraId="4F0691E3" w14:textId="4A178E3A" w:rsidR="0041576B" w:rsidRDefault="0041576B" w:rsidP="00323AE0">
      <w:pPr>
        <w:rPr>
          <w:rFonts w:asciiTheme="minorHAnsi" w:hAnsiTheme="minorHAnsi" w:cstheme="minorHAnsi"/>
          <w:b/>
          <w:bCs w:val="0"/>
          <w:sz w:val="32"/>
          <w:szCs w:val="36"/>
          <w:lang w:bidi="ar-JO"/>
        </w:rPr>
      </w:pPr>
    </w:p>
    <w:p w14:paraId="04B81BF8" w14:textId="2615A4DB" w:rsidR="0041576B" w:rsidRDefault="0041576B" w:rsidP="00323AE0">
      <w:pPr>
        <w:rPr>
          <w:rFonts w:asciiTheme="minorHAnsi" w:hAnsiTheme="minorHAnsi" w:cstheme="minorHAnsi"/>
          <w:b/>
          <w:bCs w:val="0"/>
          <w:sz w:val="32"/>
          <w:szCs w:val="36"/>
          <w:lang w:bidi="ar-JO"/>
        </w:rPr>
      </w:pPr>
    </w:p>
    <w:p w14:paraId="27621C09" w14:textId="79DA3AC4" w:rsidR="0041576B" w:rsidRDefault="0041576B" w:rsidP="00323AE0">
      <w:pPr>
        <w:rPr>
          <w:rFonts w:asciiTheme="minorHAnsi" w:hAnsiTheme="minorHAnsi" w:cstheme="minorHAnsi"/>
          <w:b/>
          <w:bCs w:val="0"/>
          <w:sz w:val="32"/>
          <w:szCs w:val="36"/>
          <w:lang w:bidi="ar-JO"/>
        </w:rPr>
      </w:pPr>
    </w:p>
    <w:p w14:paraId="440D6591" w14:textId="50FE48F6" w:rsidR="0041576B" w:rsidRDefault="0041576B" w:rsidP="00323AE0">
      <w:pPr>
        <w:rPr>
          <w:rFonts w:asciiTheme="minorHAnsi" w:hAnsiTheme="minorHAnsi" w:cstheme="minorHAnsi"/>
          <w:b/>
          <w:bCs w:val="0"/>
          <w:sz w:val="32"/>
          <w:szCs w:val="36"/>
          <w:lang w:bidi="ar-JO"/>
        </w:rPr>
      </w:pPr>
    </w:p>
    <w:p w14:paraId="4641E4AD" w14:textId="68EE9C7C" w:rsidR="0041576B" w:rsidRDefault="0041576B" w:rsidP="00323AE0">
      <w:pPr>
        <w:rPr>
          <w:rFonts w:asciiTheme="minorHAnsi" w:hAnsiTheme="minorHAnsi" w:cstheme="minorHAnsi"/>
          <w:b/>
          <w:bCs w:val="0"/>
          <w:sz w:val="32"/>
          <w:szCs w:val="36"/>
          <w:lang w:bidi="ar-JO"/>
        </w:rPr>
      </w:pPr>
    </w:p>
    <w:p w14:paraId="24F62082" w14:textId="77777777" w:rsidR="0041576B" w:rsidRDefault="0041576B" w:rsidP="00323AE0">
      <w:pPr>
        <w:rPr>
          <w:rFonts w:asciiTheme="minorHAnsi" w:hAnsiTheme="minorHAnsi" w:cstheme="minorHAnsi"/>
          <w:b/>
          <w:bCs w:val="0"/>
          <w:sz w:val="32"/>
          <w:szCs w:val="36"/>
          <w:lang w:bidi="ar-JO"/>
        </w:rPr>
      </w:pPr>
    </w:p>
    <w:p w14:paraId="5D933F29" w14:textId="77777777" w:rsidR="002D1FB1" w:rsidRPr="00DB38A2" w:rsidRDefault="002D1FB1" w:rsidP="002D1FB1">
      <w:pPr>
        <w:pStyle w:val="Heading1"/>
        <w:jc w:val="center"/>
        <w:rPr>
          <w:rFonts w:asciiTheme="minorHAnsi" w:hAnsiTheme="minorHAnsi" w:cstheme="minorHAnsi"/>
          <w:color w:val="E36C0A" w:themeColor="accent6" w:themeShade="BF"/>
        </w:rPr>
      </w:pPr>
      <w:r w:rsidRPr="00DB38A2">
        <w:rPr>
          <w:rFonts w:asciiTheme="minorHAnsi" w:hAnsiTheme="minorHAnsi" w:cstheme="minorHAnsi"/>
          <w:color w:val="E36C0A" w:themeColor="accent6" w:themeShade="BF"/>
        </w:rPr>
        <w:t>3.  General Conditions for Tender</w:t>
      </w:r>
    </w:p>
    <w:p w14:paraId="74EAF9B5"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Scope</w:t>
      </w:r>
    </w:p>
    <w:p w14:paraId="757A9195" w14:textId="1595036A" w:rsidR="002D1FB1" w:rsidRPr="00DB38A2" w:rsidRDefault="000D7602" w:rsidP="00564CED">
      <w:pPr>
        <w:jc w:val="both"/>
        <w:rPr>
          <w:rFonts w:asciiTheme="minorHAnsi" w:hAnsiTheme="minorHAnsi" w:cstheme="minorHAnsi"/>
        </w:rPr>
      </w:pPr>
      <w:r w:rsidRPr="00DB38A2">
        <w:rPr>
          <w:rFonts w:asciiTheme="minorHAnsi" w:hAnsiTheme="minorHAnsi" w:cstheme="minorHAnsi"/>
        </w:rPr>
        <w:t xml:space="preserve">CARE </w:t>
      </w:r>
      <w:r w:rsidR="00C4785E">
        <w:rPr>
          <w:rFonts w:asciiTheme="minorHAnsi" w:hAnsiTheme="minorHAnsi" w:cstheme="minorHAnsi"/>
        </w:rPr>
        <w:t xml:space="preserve">invite </w:t>
      </w:r>
      <w:r w:rsidR="003A6B4F">
        <w:rPr>
          <w:rFonts w:asciiTheme="minorHAnsi" w:hAnsiTheme="minorHAnsi" w:cstheme="minorHAnsi"/>
        </w:rPr>
        <w:t>bidders</w:t>
      </w:r>
      <w:r w:rsidR="00C4785E">
        <w:rPr>
          <w:rFonts w:asciiTheme="minorHAnsi" w:hAnsiTheme="minorHAnsi" w:cstheme="minorHAnsi"/>
        </w:rPr>
        <w:t xml:space="preserve"> for</w:t>
      </w:r>
      <w:r w:rsidR="00C80756">
        <w:rPr>
          <w:rFonts w:asciiTheme="minorHAnsi" w:hAnsiTheme="minorHAnsi" w:cstheme="minorHAnsi"/>
        </w:rPr>
        <w:t xml:space="preserve"> </w:t>
      </w:r>
      <w:r w:rsidR="0082044A" w:rsidRPr="0082044A">
        <w:rPr>
          <w:rFonts w:asciiTheme="minorHAnsi" w:hAnsiTheme="minorHAnsi" w:cstheme="minorHAnsi"/>
          <w:b/>
          <w:sz w:val="24"/>
        </w:rPr>
        <w:t xml:space="preserve">Cash for work tools </w:t>
      </w:r>
      <w:r w:rsidR="002D1FB1" w:rsidRPr="00DB38A2">
        <w:rPr>
          <w:rFonts w:asciiTheme="minorHAnsi" w:hAnsiTheme="minorHAnsi" w:cstheme="minorHAnsi"/>
        </w:rPr>
        <w:t xml:space="preserve">described and summarized in accordance with procedures, </w:t>
      </w:r>
      <w:proofErr w:type="gramStart"/>
      <w:r w:rsidR="002D1FB1" w:rsidRPr="00DB38A2">
        <w:rPr>
          <w:rFonts w:asciiTheme="minorHAnsi" w:hAnsiTheme="minorHAnsi" w:cstheme="minorHAnsi"/>
        </w:rPr>
        <w:t>conditions</w:t>
      </w:r>
      <w:proofErr w:type="gramEnd"/>
      <w:r w:rsidR="002D1FB1" w:rsidRPr="00DB38A2">
        <w:rPr>
          <w:rFonts w:asciiTheme="minorHAnsi" w:hAnsiTheme="minorHAnsi" w:cstheme="minorHAnsi"/>
        </w:rPr>
        <w:t xml:space="preserve"> and contract terms, as prescribed in the tender documents.  </w:t>
      </w:r>
      <w:r w:rsidRPr="00DB38A2">
        <w:rPr>
          <w:rFonts w:asciiTheme="minorHAnsi" w:hAnsiTheme="minorHAnsi" w:cstheme="minorHAnsi"/>
        </w:rPr>
        <w:t xml:space="preserve">CARE </w:t>
      </w:r>
      <w:r w:rsidR="002D1FB1" w:rsidRPr="00DB38A2">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Source of Financing</w:t>
      </w:r>
    </w:p>
    <w:p w14:paraId="1C7C84FA" w14:textId="77777777" w:rsidR="0001132A" w:rsidRPr="00DB38A2" w:rsidRDefault="0001132A" w:rsidP="00C658C4">
      <w:pPr>
        <w:spacing w:before="120"/>
        <w:rPr>
          <w:rFonts w:asciiTheme="minorHAnsi" w:hAnsiTheme="minorHAnsi" w:cstheme="minorHAnsi"/>
          <w:szCs w:val="22"/>
          <w:lang w:val="en-AU"/>
        </w:rPr>
      </w:pPr>
      <w:r w:rsidRPr="00DB38A2">
        <w:rPr>
          <w:rFonts w:asciiTheme="minorHAnsi" w:hAnsiTheme="minorHAnsi" w:cstheme="minorHAnsi"/>
          <w:szCs w:val="22"/>
          <w:lang w:val="en-AU"/>
        </w:rPr>
        <w:t>CARE</w:t>
      </w:r>
      <w:r w:rsidR="00B4390B" w:rsidRPr="00DB38A2">
        <w:rPr>
          <w:rFonts w:asciiTheme="minorHAnsi" w:hAnsiTheme="minorHAnsi" w:cstheme="minorHAnsi"/>
          <w:szCs w:val="22"/>
          <w:lang w:val="en-AU"/>
        </w:rPr>
        <w:t xml:space="preserve"> has received </w:t>
      </w:r>
      <w:r w:rsidR="00C658C4">
        <w:rPr>
          <w:rFonts w:asciiTheme="minorHAnsi" w:hAnsiTheme="minorHAnsi" w:cstheme="minorHAnsi"/>
          <w:szCs w:val="22"/>
          <w:lang w:val="en-AU"/>
        </w:rPr>
        <w:t xml:space="preserve">funds from various donors. </w:t>
      </w:r>
    </w:p>
    <w:p w14:paraId="700626FC"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Origin of Goods</w:t>
      </w:r>
    </w:p>
    <w:p w14:paraId="37128C48" w14:textId="4FD00EF6"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All Goods and all related services under this contract can be from any country</w:t>
      </w:r>
      <w:r w:rsidR="000D7650">
        <w:rPr>
          <w:rFonts w:asciiTheme="minorHAnsi" w:hAnsiTheme="minorHAnsi" w:cstheme="minorHAnsi"/>
        </w:rPr>
        <w:t xml:space="preserve"> (except from OFAC-prohibited countries such as Iran, North Korea, Cuba or produced by </w:t>
      </w:r>
      <w:proofErr w:type="spellStart"/>
      <w:r w:rsidR="000D7650">
        <w:rPr>
          <w:rFonts w:asciiTheme="minorHAnsi" w:hAnsiTheme="minorHAnsi" w:cstheme="minorHAnsi"/>
        </w:rPr>
        <w:t>GoS</w:t>
      </w:r>
      <w:proofErr w:type="spellEnd"/>
      <w:r w:rsidR="000D7650">
        <w:rPr>
          <w:rFonts w:asciiTheme="minorHAnsi" w:hAnsiTheme="minorHAnsi" w:cstheme="minorHAnsi"/>
        </w:rPr>
        <w:t xml:space="preserve">-owned entities) </w:t>
      </w:r>
      <w:r w:rsidRPr="00DB38A2">
        <w:rPr>
          <w:rFonts w:asciiTheme="minorHAnsi" w:hAnsiTheme="minorHAnsi" w:cstheme="minorHAnsi"/>
        </w:rPr>
        <w:t>in which the Bidder intends to source, or as specified in the Technical Specifications.</w:t>
      </w:r>
    </w:p>
    <w:p w14:paraId="5D9C6E03" w14:textId="77777777"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 xml:space="preserve">The term "origin" means the place where the goods are mined, </w:t>
      </w:r>
      <w:proofErr w:type="gramStart"/>
      <w:r w:rsidRPr="00DB38A2">
        <w:rPr>
          <w:rFonts w:asciiTheme="minorHAnsi" w:hAnsiTheme="minorHAnsi" w:cstheme="minorHAnsi"/>
        </w:rPr>
        <w:t>grown</w:t>
      </w:r>
      <w:proofErr w:type="gramEnd"/>
      <w:r w:rsidRPr="00DB38A2">
        <w:rPr>
          <w:rFonts w:asciiTheme="minorHAnsi" w:hAnsiTheme="minorHAnsi" w:cstheme="minorHAnsi"/>
        </w:rPr>
        <w:t xml:space="preserve"> or produced, and from which the services. Goods are produced when, through manufacturing, </w:t>
      </w:r>
      <w:proofErr w:type="gramStart"/>
      <w:r w:rsidRPr="00DB38A2">
        <w:rPr>
          <w:rFonts w:asciiTheme="minorHAnsi" w:hAnsiTheme="minorHAnsi" w:cstheme="minorHAnsi"/>
        </w:rPr>
        <w:t>processing</w:t>
      </w:r>
      <w:proofErr w:type="gramEnd"/>
      <w:r w:rsidRPr="00DB38A2">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The origin of supplies and services can be distinct from the nationality of the Bidder.</w:t>
      </w:r>
    </w:p>
    <w:p w14:paraId="78720954" w14:textId="77777777" w:rsidR="0001132A" w:rsidRPr="008D158A"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8D158A">
        <w:rPr>
          <w:rFonts w:asciiTheme="minorHAnsi" w:hAnsiTheme="minorHAnsi" w:cstheme="minorHAnsi"/>
          <w:b/>
          <w:bCs w:val="0"/>
          <w:smallCaps/>
          <w:u w:val="single"/>
        </w:rPr>
        <w:t>Eligibility of Applicants</w:t>
      </w:r>
    </w:p>
    <w:p w14:paraId="49DCC2EB" w14:textId="77777777" w:rsidR="0001132A" w:rsidRPr="008D158A" w:rsidRDefault="0001132A" w:rsidP="0001132A">
      <w:pPr>
        <w:tabs>
          <w:tab w:val="left" w:pos="7440"/>
        </w:tabs>
        <w:spacing w:before="60" w:after="60"/>
        <w:jc w:val="both"/>
        <w:rPr>
          <w:rFonts w:asciiTheme="minorHAnsi" w:hAnsiTheme="minorHAnsi" w:cstheme="minorHAnsi"/>
        </w:rPr>
      </w:pPr>
      <w:r w:rsidRPr="008D158A">
        <w:rPr>
          <w:rFonts w:asciiTheme="minorHAnsi" w:hAnsiTheme="minorHAnsi" w:cstheme="minorHAnsi"/>
        </w:rPr>
        <w:t>All economic operators are eligible to submit a tender provided:</w:t>
      </w:r>
    </w:p>
    <w:p w14:paraId="352E7E53"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duly registered </w:t>
      </w:r>
      <w:proofErr w:type="gramStart"/>
      <w:r w:rsidRPr="008D158A">
        <w:rPr>
          <w:rFonts w:asciiTheme="minorHAnsi" w:hAnsiTheme="minorHAnsi" w:cstheme="minorHAnsi"/>
        </w:rPr>
        <w:t>companies;</w:t>
      </w:r>
      <w:proofErr w:type="gramEnd"/>
    </w:p>
    <w:p w14:paraId="53B0FE88"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have the legal capacity to enter into the procurement </w:t>
      </w:r>
      <w:proofErr w:type="gramStart"/>
      <w:r w:rsidRPr="008D158A">
        <w:rPr>
          <w:rFonts w:asciiTheme="minorHAnsi" w:hAnsiTheme="minorHAnsi" w:cstheme="minorHAnsi"/>
        </w:rPr>
        <w:t>contract;</w:t>
      </w:r>
      <w:proofErr w:type="gramEnd"/>
      <w:r w:rsidRPr="008D158A">
        <w:rPr>
          <w:rFonts w:asciiTheme="minorHAnsi" w:hAnsiTheme="minorHAnsi" w:cstheme="minorHAnsi"/>
        </w:rPr>
        <w:t xml:space="preserve"> </w:t>
      </w:r>
    </w:p>
    <w:p w14:paraId="48219314"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bankrupt or in the process of going </w:t>
      </w:r>
      <w:proofErr w:type="gramStart"/>
      <w:r w:rsidRPr="008D158A">
        <w:rPr>
          <w:rFonts w:asciiTheme="minorHAnsi" w:hAnsiTheme="minorHAnsi" w:cstheme="minorHAnsi"/>
        </w:rPr>
        <w:t>bankrupt;</w:t>
      </w:r>
      <w:proofErr w:type="gramEnd"/>
    </w:p>
    <w:p w14:paraId="4B1440C7"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have not been convicted for an offense concerning professional </w:t>
      </w:r>
      <w:proofErr w:type="gramStart"/>
      <w:r w:rsidRPr="008D158A">
        <w:rPr>
          <w:rFonts w:asciiTheme="minorHAnsi" w:hAnsiTheme="minorHAnsi" w:cstheme="minorHAnsi"/>
        </w:rPr>
        <w:t>conduct;</w:t>
      </w:r>
      <w:proofErr w:type="gramEnd"/>
    </w:p>
    <w:p w14:paraId="6305FC51"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They have not been guilty of grave professional misconduct (proven by any means which the contracting authorities can justify</w:t>
      </w:r>
      <w:proofErr w:type="gramStart"/>
      <w:r w:rsidRPr="008D158A">
        <w:rPr>
          <w:rFonts w:asciiTheme="minorHAnsi" w:hAnsiTheme="minorHAnsi" w:cstheme="minorHAnsi"/>
        </w:rPr>
        <w:t>);</w:t>
      </w:r>
      <w:proofErr w:type="gramEnd"/>
    </w:p>
    <w:p w14:paraId="77AD8A16"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guilty of serious misinterpretation in supplying </w:t>
      </w:r>
      <w:proofErr w:type="gramStart"/>
      <w:r w:rsidRPr="008D158A">
        <w:rPr>
          <w:rFonts w:asciiTheme="minorHAnsi" w:hAnsiTheme="minorHAnsi" w:cstheme="minorHAnsi"/>
        </w:rPr>
        <w:t>information;</w:t>
      </w:r>
      <w:proofErr w:type="gramEnd"/>
    </w:p>
    <w:p w14:paraId="579765F4"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They are not in situations of conflict of interest (with prior relationship to project or family or business relationship to parties on Commission</w:t>
      </w:r>
      <w:proofErr w:type="gramStart"/>
      <w:r w:rsidRPr="008D158A">
        <w:rPr>
          <w:rFonts w:asciiTheme="minorHAnsi" w:hAnsiTheme="minorHAnsi" w:cstheme="minorHAnsi"/>
        </w:rPr>
        <w:t>);</w:t>
      </w:r>
      <w:proofErr w:type="gramEnd"/>
    </w:p>
    <w:p w14:paraId="341EF7F0" w14:textId="77777777" w:rsidR="00576328" w:rsidRDefault="0001132A" w:rsidP="00576328">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declared at serious fault of implementation owing to a breach of their contractual </w:t>
      </w:r>
      <w:proofErr w:type="gramStart"/>
      <w:r w:rsidRPr="008D158A">
        <w:rPr>
          <w:rFonts w:asciiTheme="minorHAnsi" w:hAnsiTheme="minorHAnsi" w:cstheme="minorHAnsi"/>
        </w:rPr>
        <w:t>obligations;</w:t>
      </w:r>
      <w:proofErr w:type="gramEnd"/>
    </w:p>
    <w:p w14:paraId="08EB662B" w14:textId="0E678326" w:rsidR="0001132A" w:rsidRPr="00576328" w:rsidRDefault="006516DB" w:rsidP="00576328">
      <w:pPr>
        <w:numPr>
          <w:ilvl w:val="0"/>
          <w:numId w:val="14"/>
        </w:numPr>
        <w:tabs>
          <w:tab w:val="left" w:pos="7440"/>
        </w:tabs>
        <w:spacing w:before="60" w:after="60"/>
        <w:jc w:val="both"/>
        <w:rPr>
          <w:rFonts w:asciiTheme="minorHAnsi" w:hAnsiTheme="minorHAnsi" w:cstheme="minorHAnsi"/>
        </w:rPr>
      </w:pPr>
      <w:r w:rsidRPr="00576328">
        <w:rPr>
          <w:rFonts w:asciiTheme="minorHAnsi" w:hAnsiTheme="minorHAnsi" w:cstheme="minorHAnsi"/>
        </w:rPr>
        <w:t xml:space="preserve">They are not on any list of sanctioned parties issued by the United States Government, United </w:t>
      </w:r>
      <w:proofErr w:type="gramStart"/>
      <w:r w:rsidRPr="00576328">
        <w:rPr>
          <w:rFonts w:asciiTheme="minorHAnsi" w:hAnsiTheme="minorHAnsi" w:cstheme="minorHAnsi"/>
        </w:rPr>
        <w:t>Nations</w:t>
      </w:r>
      <w:proofErr w:type="gramEnd"/>
      <w:r w:rsidRPr="00576328">
        <w:rPr>
          <w:rFonts w:asciiTheme="minorHAnsi" w:hAnsiTheme="minorHAnsi" w:cstheme="minorHAnsi"/>
        </w:rPr>
        <w:t xml:space="preserve"> and European Union.</w:t>
      </w:r>
    </w:p>
    <w:p w14:paraId="409B1D0B"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Language</w:t>
      </w:r>
    </w:p>
    <w:p w14:paraId="79C83107" w14:textId="32CFBD15" w:rsidR="002D1FB1" w:rsidRDefault="002D1FB1" w:rsidP="00576328">
      <w:pPr>
        <w:jc w:val="both"/>
        <w:rPr>
          <w:rFonts w:asciiTheme="minorHAnsi" w:hAnsiTheme="minorHAnsi" w:cstheme="minorHAnsi"/>
        </w:rPr>
      </w:pPr>
      <w:r w:rsidRPr="00DB38A2">
        <w:rPr>
          <w:rFonts w:asciiTheme="minorHAnsi" w:hAnsiTheme="minorHAnsi" w:cstheme="minorHAnsi"/>
        </w:rPr>
        <w:t xml:space="preserve">As determined by </w:t>
      </w:r>
      <w:r w:rsidR="00EA1637" w:rsidRPr="00DB38A2">
        <w:rPr>
          <w:rFonts w:asciiTheme="minorHAnsi" w:hAnsiTheme="minorHAnsi" w:cstheme="minorHAnsi"/>
        </w:rPr>
        <w:t>CARE</w:t>
      </w:r>
      <w:r w:rsidRPr="00DB38A2">
        <w:rPr>
          <w:rFonts w:asciiTheme="minorHAnsi" w:hAnsiTheme="minorHAnsi" w:cstheme="minorHAnsi"/>
        </w:rPr>
        <w:t xml:space="preserve">, the working </w:t>
      </w:r>
      <w:proofErr w:type="gramStart"/>
      <w:r w:rsidRPr="00DB38A2">
        <w:rPr>
          <w:rFonts w:asciiTheme="minorHAnsi" w:hAnsiTheme="minorHAnsi" w:cstheme="minorHAnsi"/>
        </w:rPr>
        <w:t>languages</w:t>
      </w:r>
      <w:proofErr w:type="gramEnd"/>
      <w:r w:rsidRPr="00DB38A2">
        <w:rPr>
          <w:rFonts w:asciiTheme="minorHAnsi" w:hAnsiTheme="minorHAnsi" w:cstheme="minorHAnsi"/>
        </w:rPr>
        <w:t xml:space="preserve"> of this tender </w:t>
      </w:r>
      <w:r w:rsidR="0001132A" w:rsidRPr="00DB38A2">
        <w:rPr>
          <w:rFonts w:asciiTheme="minorHAnsi" w:hAnsiTheme="minorHAnsi" w:cstheme="minorHAnsi"/>
        </w:rPr>
        <w:t>is</w:t>
      </w:r>
      <w:r w:rsidRPr="00DB38A2">
        <w:rPr>
          <w:rFonts w:asciiTheme="minorHAnsi" w:hAnsiTheme="minorHAnsi" w:cstheme="minorHAnsi"/>
        </w:rPr>
        <w:t xml:space="preserve"> English</w:t>
      </w:r>
      <w:r w:rsidR="004260F4">
        <w:rPr>
          <w:rFonts w:asciiTheme="minorHAnsi" w:hAnsiTheme="minorHAnsi" w:cstheme="minorHAnsi"/>
        </w:rPr>
        <w:t>.</w:t>
      </w:r>
      <w:r w:rsidRPr="00DB38A2">
        <w:rPr>
          <w:rFonts w:asciiTheme="minorHAnsi" w:hAnsiTheme="minorHAnsi" w:cstheme="minorHAnsi"/>
        </w:rPr>
        <w:t xml:space="preserve"> Other languages will not be accepted.</w:t>
      </w:r>
    </w:p>
    <w:p w14:paraId="525CA58F" w14:textId="77777777" w:rsidR="000D7650" w:rsidRPr="00DB38A2" w:rsidRDefault="000D7650" w:rsidP="002D1FB1">
      <w:pPr>
        <w:jc w:val="both"/>
        <w:rPr>
          <w:rFonts w:asciiTheme="minorHAnsi" w:hAnsiTheme="minorHAnsi" w:cstheme="minorHAnsi"/>
        </w:rPr>
      </w:pPr>
    </w:p>
    <w:p w14:paraId="100DDC99" w14:textId="77777777" w:rsidR="0001132A" w:rsidRPr="008D158A"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8D158A">
        <w:rPr>
          <w:rFonts w:asciiTheme="minorHAnsi" w:hAnsiTheme="minorHAnsi" w:cstheme="minorHAnsi"/>
          <w:b/>
          <w:bCs w:val="0"/>
          <w:smallCaps/>
          <w:u w:val="single"/>
        </w:rPr>
        <w:t>Qualifying and Conditions</w:t>
      </w:r>
    </w:p>
    <w:p w14:paraId="7ED48137" w14:textId="77777777" w:rsidR="0001132A" w:rsidRPr="008D158A" w:rsidRDefault="0001132A" w:rsidP="0001132A">
      <w:pPr>
        <w:tabs>
          <w:tab w:val="left" w:pos="7440"/>
        </w:tabs>
        <w:spacing w:before="120" w:after="120"/>
        <w:jc w:val="both"/>
        <w:rPr>
          <w:rFonts w:asciiTheme="minorHAnsi" w:hAnsiTheme="minorHAnsi" w:cstheme="minorHAnsi"/>
          <w:szCs w:val="20"/>
          <w:lang w:val="en-AU"/>
        </w:rPr>
      </w:pPr>
      <w:r w:rsidRPr="008D158A">
        <w:rPr>
          <w:rFonts w:asciiTheme="minorHAnsi" w:hAnsiTheme="minorHAnsi" w:cstheme="minorHAnsi"/>
          <w:szCs w:val="22"/>
          <w:lang w:val="en-AU"/>
        </w:rPr>
        <w:t>The Bidder shall provide, as an integral part of its bid, documents establishing that he</w:t>
      </w:r>
      <w:r w:rsidR="00EA1637" w:rsidRPr="008D158A">
        <w:rPr>
          <w:rFonts w:asciiTheme="minorHAnsi" w:hAnsiTheme="minorHAnsi" w:cstheme="minorHAnsi"/>
          <w:szCs w:val="22"/>
          <w:lang w:val="en-AU"/>
        </w:rPr>
        <w:t>/she</w:t>
      </w:r>
      <w:r w:rsidRPr="008D158A">
        <w:rPr>
          <w:rFonts w:asciiTheme="minorHAnsi" w:hAnsiTheme="minorHAnsi" w:cstheme="minorHAnsi"/>
          <w:szCs w:val="22"/>
          <w:lang w:val="en-AU"/>
        </w:rPr>
        <w:t xml:space="preserve"> is eligible and qualified to perform the contract if its bid is accepted:</w:t>
      </w:r>
    </w:p>
    <w:p w14:paraId="396E1E8E" w14:textId="77777777" w:rsidR="0001132A" w:rsidRPr="008D158A" w:rsidRDefault="0001132A" w:rsidP="0001132A">
      <w:pPr>
        <w:numPr>
          <w:ilvl w:val="0"/>
          <w:numId w:val="15"/>
        </w:numPr>
        <w:tabs>
          <w:tab w:val="left" w:pos="7440"/>
        </w:tabs>
        <w:jc w:val="both"/>
        <w:rPr>
          <w:rFonts w:asciiTheme="minorHAnsi" w:hAnsiTheme="minorHAnsi" w:cstheme="minorHAnsi"/>
        </w:rPr>
      </w:pPr>
      <w:r w:rsidRPr="008D158A">
        <w:rPr>
          <w:rFonts w:asciiTheme="minorHAnsi" w:hAnsiTheme="minorHAnsi" w:cstheme="minorHAnsi"/>
        </w:rPr>
        <w:t xml:space="preserve">Certificate </w:t>
      </w:r>
      <w:r w:rsidR="009054CF" w:rsidRPr="008D158A">
        <w:rPr>
          <w:rFonts w:asciiTheme="minorHAnsi" w:hAnsiTheme="minorHAnsi" w:cstheme="minorHAnsi"/>
        </w:rPr>
        <w:t>of registration</w:t>
      </w:r>
    </w:p>
    <w:p w14:paraId="509705ED" w14:textId="77777777" w:rsidR="00D30FA7" w:rsidRPr="008D158A"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8D158A">
        <w:rPr>
          <w:rFonts w:asciiTheme="minorHAnsi" w:hAnsiTheme="minorHAnsi" w:cstheme="minorHAnsi"/>
        </w:rPr>
        <w:t>Occupation license</w:t>
      </w:r>
    </w:p>
    <w:p w14:paraId="4CCB34DB" w14:textId="77777777" w:rsidR="002D1FB1" w:rsidRPr="008D158A" w:rsidRDefault="009054CF" w:rsidP="00677EBE">
      <w:pPr>
        <w:numPr>
          <w:ilvl w:val="0"/>
          <w:numId w:val="15"/>
        </w:numPr>
        <w:tabs>
          <w:tab w:val="left" w:pos="7440"/>
        </w:tabs>
        <w:jc w:val="both"/>
        <w:rPr>
          <w:rFonts w:asciiTheme="minorHAnsi" w:hAnsiTheme="minorHAnsi" w:cstheme="minorHAnsi"/>
        </w:rPr>
      </w:pPr>
      <w:r w:rsidRPr="008D158A">
        <w:rPr>
          <w:rFonts w:asciiTheme="minorHAnsi" w:hAnsiTheme="minorHAnsi" w:cstheme="minorHAnsi"/>
        </w:rPr>
        <w:t>T</w:t>
      </w:r>
      <w:r w:rsidR="0001132A" w:rsidRPr="008D158A">
        <w:rPr>
          <w:rFonts w:asciiTheme="minorHAnsi" w:hAnsiTheme="minorHAnsi" w:cstheme="minorHAnsi"/>
        </w:rPr>
        <w:t xml:space="preserve">rack-record and references from previous </w:t>
      </w:r>
      <w:proofErr w:type="gramStart"/>
      <w:r w:rsidR="0001132A" w:rsidRPr="008D158A">
        <w:rPr>
          <w:rFonts w:asciiTheme="minorHAnsi" w:hAnsiTheme="minorHAnsi" w:cstheme="minorHAnsi"/>
        </w:rPr>
        <w:t>clients;</w:t>
      </w:r>
      <w:proofErr w:type="gramEnd"/>
    </w:p>
    <w:p w14:paraId="2AB794A5" w14:textId="77777777" w:rsidR="002D1FB1" w:rsidRPr="00B33C54"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B33C54">
        <w:rPr>
          <w:rFonts w:asciiTheme="minorHAnsi" w:hAnsiTheme="minorHAnsi" w:cstheme="minorHAnsi"/>
          <w:b/>
          <w:bCs w:val="0"/>
          <w:smallCaps/>
          <w:u w:val="single"/>
        </w:rPr>
        <w:t>Tender Basis</w:t>
      </w:r>
    </w:p>
    <w:p w14:paraId="5FCE44AC" w14:textId="2A1A6539"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All Tender Documents must be completed in full, or the application will be disqualified.</w:t>
      </w:r>
    </w:p>
    <w:p w14:paraId="072D664F"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bids shall meet </w:t>
      </w:r>
      <w:r w:rsidRPr="00312D08">
        <w:rPr>
          <w:rFonts w:asciiTheme="minorHAnsi" w:hAnsiTheme="minorHAnsi" w:cstheme="minorHAnsi"/>
        </w:rPr>
        <w:t>the criteria detailed in section 4,</w:t>
      </w:r>
      <w:r w:rsidRPr="00B33C54">
        <w:rPr>
          <w:rFonts w:asciiTheme="minorHAnsi" w:hAnsiTheme="minorHAnsi" w:cstheme="minorHAnsi"/>
        </w:rPr>
        <w:t xml:space="preserve"> or the application will be disqualified.</w:t>
      </w:r>
    </w:p>
    <w:p w14:paraId="73BAA6C8" w14:textId="202329E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All bids shall be made in accordance with the Tender Documents including all specification</w:t>
      </w:r>
      <w:r w:rsidR="003C41E1">
        <w:rPr>
          <w:rFonts w:asciiTheme="minorHAnsi" w:hAnsiTheme="minorHAnsi" w:cstheme="minorHAnsi"/>
        </w:rPr>
        <w:t>s</w:t>
      </w:r>
      <w:r w:rsidRPr="00B33C54">
        <w:rPr>
          <w:rFonts w:asciiTheme="minorHAnsi" w:hAnsiTheme="minorHAnsi" w:cstheme="minorHAnsi"/>
        </w:rPr>
        <w:t>.</w:t>
      </w:r>
    </w:p>
    <w:p w14:paraId="5A9D4ECD"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Applicants will receive identical documents:  No applicant should add, omit, or change any item, </w:t>
      </w:r>
      <w:proofErr w:type="gramStart"/>
      <w:r w:rsidRPr="00B33C54">
        <w:rPr>
          <w:rFonts w:asciiTheme="minorHAnsi" w:hAnsiTheme="minorHAnsi" w:cstheme="minorHAnsi"/>
        </w:rPr>
        <w:t>term</w:t>
      </w:r>
      <w:proofErr w:type="gramEnd"/>
      <w:r w:rsidRPr="00B33C54">
        <w:rPr>
          <w:rFonts w:asciiTheme="minorHAnsi" w:hAnsiTheme="minorHAnsi" w:cstheme="minorHAnsi"/>
        </w:rPr>
        <w:t xml:space="preserve"> or condition on original papers.</w:t>
      </w:r>
    </w:p>
    <w:p w14:paraId="5FE4E9F5"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B33C54">
        <w:rPr>
          <w:rFonts w:asciiTheme="minorHAnsi" w:hAnsiTheme="minorHAnsi" w:cstheme="minorHAnsi"/>
        </w:rPr>
        <w:t>to</w:t>
      </w:r>
      <w:proofErr w:type="gramEnd"/>
      <w:r w:rsidRPr="00B33C54">
        <w:rPr>
          <w:rFonts w:asciiTheme="minorHAnsi" w:hAnsiTheme="minorHAnsi" w:cstheme="minorHAnsi"/>
        </w:rPr>
        <w:t xml:space="preserve"> or detract from the conditions hereof, unless made in writing and signed by the Representative of </w:t>
      </w:r>
      <w:r w:rsidR="009D62C9" w:rsidRPr="00B33C54">
        <w:rPr>
          <w:rFonts w:asciiTheme="minorHAnsi" w:hAnsiTheme="minorHAnsi" w:cstheme="minorHAnsi"/>
        </w:rPr>
        <w:t>CARE.</w:t>
      </w:r>
    </w:p>
    <w:p w14:paraId="6BF053E3" w14:textId="77777777" w:rsidR="000F23AB" w:rsidRPr="00B33C54" w:rsidRDefault="0040377B" w:rsidP="000547B9">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Each applicant may</w:t>
      </w:r>
      <w:r w:rsidR="002D1FB1" w:rsidRPr="00B33C54">
        <w:rPr>
          <w:rFonts w:asciiTheme="minorHAnsi" w:hAnsiTheme="minorHAnsi" w:cstheme="minorHAnsi"/>
        </w:rPr>
        <w:t xml:space="preserve"> make one bid o</w:t>
      </w:r>
      <w:r w:rsidR="006553DF">
        <w:rPr>
          <w:rFonts w:asciiTheme="minorHAnsi" w:hAnsiTheme="minorHAnsi" w:cstheme="minorHAnsi"/>
        </w:rPr>
        <w:t xml:space="preserve">nly but can apply for one or more lot all in one bid. </w:t>
      </w:r>
    </w:p>
    <w:p w14:paraId="7DCF1D47" w14:textId="77777777" w:rsidR="002D1FB1" w:rsidRPr="00B33C54" w:rsidRDefault="002D1FB1" w:rsidP="00D865F6">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Each bid sh</w:t>
      </w:r>
      <w:r w:rsidR="00D30FA7" w:rsidRPr="00B33C54">
        <w:rPr>
          <w:rFonts w:asciiTheme="minorHAnsi" w:hAnsiTheme="minorHAnsi" w:cstheme="minorHAnsi"/>
        </w:rPr>
        <w:t xml:space="preserve">all be valid for no less than </w:t>
      </w:r>
      <w:r w:rsidR="00D865F6" w:rsidRPr="00B33C54">
        <w:rPr>
          <w:rFonts w:asciiTheme="minorHAnsi" w:hAnsiTheme="minorHAnsi" w:cstheme="minorHAnsi"/>
        </w:rPr>
        <w:t>1 year</w:t>
      </w:r>
      <w:r w:rsidRPr="00B33C54">
        <w:rPr>
          <w:rFonts w:asciiTheme="minorHAnsi" w:hAnsiTheme="minorHAnsi" w:cstheme="minorHAnsi"/>
        </w:rPr>
        <w:t xml:space="preserve"> from its date of submission.</w:t>
      </w:r>
    </w:p>
    <w:p w14:paraId="0DA329B4" w14:textId="5330B28B" w:rsidR="002D1FB1" w:rsidRPr="00B33C54" w:rsidRDefault="002D1FB1" w:rsidP="00B33C54">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Bids shall be made in writing calculated in </w:t>
      </w:r>
      <w:r w:rsidR="00B33C54" w:rsidRPr="00B33C54">
        <w:rPr>
          <w:rFonts w:asciiTheme="minorHAnsi" w:hAnsiTheme="minorHAnsi" w:cstheme="minorHAnsi"/>
        </w:rPr>
        <w:t>USD</w:t>
      </w:r>
      <w:r w:rsidR="00F0264F" w:rsidRPr="00B33C54">
        <w:rPr>
          <w:rFonts w:asciiTheme="minorHAnsi" w:hAnsiTheme="minorHAnsi" w:cstheme="minorHAnsi"/>
        </w:rPr>
        <w:t xml:space="preserve"> </w:t>
      </w:r>
      <w:r w:rsidRPr="00B33C54">
        <w:rPr>
          <w:rFonts w:asciiTheme="minorHAnsi" w:hAnsiTheme="minorHAnsi" w:cstheme="minorHAnsi"/>
        </w:rPr>
        <w:t>only</w:t>
      </w:r>
      <w:r w:rsidR="004260F4">
        <w:rPr>
          <w:rFonts w:asciiTheme="minorHAnsi" w:hAnsiTheme="minorHAnsi" w:cstheme="minorHAnsi"/>
        </w:rPr>
        <w:t xml:space="preserve"> (rounded to 2 decimals or nearest dollar)</w:t>
      </w:r>
      <w:r w:rsidRPr="00B33C54">
        <w:rPr>
          <w:rFonts w:asciiTheme="minorHAnsi" w:hAnsiTheme="minorHAnsi" w:cstheme="minorHAnsi"/>
        </w:rPr>
        <w:t>, clearly stated on the appropriate forms.</w:t>
      </w:r>
    </w:p>
    <w:p w14:paraId="47838A13" w14:textId="77777777" w:rsidR="002D1FB1" w:rsidRPr="00B33C54" w:rsidRDefault="002D1FB1" w:rsidP="00B33C54">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prices must </w:t>
      </w:r>
      <w:r w:rsidR="00EE4517" w:rsidRPr="00B33C54">
        <w:rPr>
          <w:rFonts w:asciiTheme="minorHAnsi" w:hAnsiTheme="minorHAnsi" w:cstheme="minorHAnsi"/>
        </w:rPr>
        <w:t>include</w:t>
      </w:r>
      <w:r w:rsidRPr="00B33C54">
        <w:rPr>
          <w:rFonts w:asciiTheme="minorHAnsi" w:hAnsiTheme="minorHAnsi" w:cstheme="minorHAnsi"/>
        </w:rPr>
        <w:t xml:space="preserve"> </w:t>
      </w:r>
      <w:r w:rsidR="00C10458" w:rsidRPr="00B33C54">
        <w:rPr>
          <w:rFonts w:asciiTheme="minorHAnsi" w:hAnsiTheme="minorHAnsi" w:cstheme="minorHAnsi"/>
        </w:rPr>
        <w:t xml:space="preserve">the cost of custom clearance </w:t>
      </w:r>
      <w:r w:rsidRPr="00B33C54">
        <w:rPr>
          <w:rFonts w:asciiTheme="minorHAnsi" w:hAnsiTheme="minorHAnsi" w:cstheme="minorHAnsi"/>
        </w:rPr>
        <w:t>taxes</w:t>
      </w:r>
      <w:r w:rsidR="00C10458" w:rsidRPr="00B33C54">
        <w:rPr>
          <w:rFonts w:asciiTheme="minorHAnsi" w:hAnsiTheme="minorHAnsi" w:cstheme="minorHAnsi"/>
        </w:rPr>
        <w:t>,</w:t>
      </w:r>
      <w:r w:rsidR="001F2239" w:rsidRPr="00B33C54">
        <w:rPr>
          <w:rFonts w:asciiTheme="minorHAnsi" w:hAnsiTheme="minorHAnsi" w:cstheme="minorHAnsi"/>
        </w:rPr>
        <w:t xml:space="preserve"> </w:t>
      </w:r>
      <w:r w:rsidR="00C10458" w:rsidRPr="00B33C54">
        <w:rPr>
          <w:rFonts w:asciiTheme="minorHAnsi" w:hAnsiTheme="minorHAnsi" w:cstheme="minorHAnsi"/>
        </w:rPr>
        <w:t>transpor</w:t>
      </w:r>
      <w:r w:rsidR="001F2239" w:rsidRPr="00B33C54">
        <w:rPr>
          <w:rFonts w:asciiTheme="minorHAnsi" w:hAnsiTheme="minorHAnsi" w:cstheme="minorHAnsi"/>
        </w:rPr>
        <w:t>t</w:t>
      </w:r>
      <w:r w:rsidR="00C10458" w:rsidRPr="00B33C54">
        <w:rPr>
          <w:rFonts w:asciiTheme="minorHAnsi" w:hAnsiTheme="minorHAnsi" w:cstheme="minorHAnsi"/>
        </w:rPr>
        <w:t>ation from</w:t>
      </w:r>
      <w:r w:rsidR="0033491A" w:rsidRPr="00B33C54">
        <w:rPr>
          <w:rFonts w:asciiTheme="minorHAnsi" w:hAnsiTheme="minorHAnsi" w:cstheme="minorHAnsi"/>
        </w:rPr>
        <w:t xml:space="preserve"> the vendor WH to </w:t>
      </w:r>
      <w:r w:rsidR="00B33C54" w:rsidRPr="00B33C54">
        <w:rPr>
          <w:rFonts w:asciiTheme="minorHAnsi" w:hAnsiTheme="minorHAnsi" w:cstheme="minorHAnsi"/>
        </w:rPr>
        <w:t>Distribution points</w:t>
      </w:r>
      <w:r w:rsidR="0033491A" w:rsidRPr="00B33C54">
        <w:rPr>
          <w:rFonts w:asciiTheme="minorHAnsi" w:hAnsiTheme="minorHAnsi" w:cstheme="minorHAnsi"/>
        </w:rPr>
        <w:t xml:space="preserve"> </w:t>
      </w:r>
      <w:r w:rsidR="00C10458" w:rsidRPr="00B33C54">
        <w:rPr>
          <w:rFonts w:asciiTheme="minorHAnsi" w:hAnsiTheme="minorHAnsi" w:cstheme="minorHAnsi"/>
        </w:rPr>
        <w:t xml:space="preserve">where the items will be received </w:t>
      </w:r>
      <w:r w:rsidR="000673DB" w:rsidRPr="00B33C54">
        <w:rPr>
          <w:rFonts w:asciiTheme="minorHAnsi" w:hAnsiTheme="minorHAnsi" w:cstheme="minorHAnsi"/>
        </w:rPr>
        <w:t xml:space="preserve">and </w:t>
      </w:r>
      <w:r w:rsidR="00C10458" w:rsidRPr="00B33C54">
        <w:rPr>
          <w:rFonts w:asciiTheme="minorHAnsi" w:hAnsiTheme="minorHAnsi" w:cstheme="minorHAnsi"/>
        </w:rPr>
        <w:t xml:space="preserve">EXCLUDING </w:t>
      </w:r>
      <w:r w:rsidR="000673DB" w:rsidRPr="00B33C54">
        <w:rPr>
          <w:rFonts w:asciiTheme="minorHAnsi" w:hAnsiTheme="minorHAnsi" w:cstheme="minorHAnsi"/>
        </w:rPr>
        <w:t xml:space="preserve">VAT. </w:t>
      </w:r>
    </w:p>
    <w:p w14:paraId="1C54D0C6" w14:textId="02CD6745" w:rsidR="002D1FB1" w:rsidRPr="00B33C54" w:rsidRDefault="002D1FB1" w:rsidP="00C10458">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The </w:t>
      </w:r>
      <w:r w:rsidR="004260F4">
        <w:rPr>
          <w:rFonts w:asciiTheme="minorHAnsi" w:hAnsiTheme="minorHAnsi" w:cstheme="minorHAnsi"/>
        </w:rPr>
        <w:t>B</w:t>
      </w:r>
      <w:r w:rsidRPr="00B33C54">
        <w:rPr>
          <w:rFonts w:asciiTheme="minorHAnsi" w:hAnsiTheme="minorHAnsi" w:cstheme="minorHAnsi"/>
        </w:rPr>
        <w:t xml:space="preserve">ill of </w:t>
      </w:r>
      <w:r w:rsidR="004260F4">
        <w:rPr>
          <w:rFonts w:asciiTheme="minorHAnsi" w:hAnsiTheme="minorHAnsi" w:cstheme="minorHAnsi"/>
        </w:rPr>
        <w:t>Q</w:t>
      </w:r>
      <w:r w:rsidRPr="00B33C54">
        <w:rPr>
          <w:rFonts w:asciiTheme="minorHAnsi" w:hAnsiTheme="minorHAnsi" w:cstheme="minorHAnsi"/>
        </w:rPr>
        <w:t xml:space="preserve">uantities must include all information </w:t>
      </w:r>
      <w:r w:rsidRPr="00312D08">
        <w:rPr>
          <w:rFonts w:asciiTheme="minorHAnsi" w:hAnsiTheme="minorHAnsi" w:cstheme="minorHAnsi"/>
        </w:rPr>
        <w:t>requested, including origin</w:t>
      </w:r>
      <w:r w:rsidR="003C41E1" w:rsidRPr="00312D08">
        <w:rPr>
          <w:rFonts w:asciiTheme="minorHAnsi" w:hAnsiTheme="minorHAnsi" w:cstheme="minorHAnsi"/>
        </w:rPr>
        <w:t xml:space="preserve">, </w:t>
      </w:r>
      <w:proofErr w:type="gramStart"/>
      <w:r w:rsidR="003C41E1" w:rsidRPr="00312D08">
        <w:rPr>
          <w:rFonts w:asciiTheme="minorHAnsi" w:hAnsiTheme="minorHAnsi" w:cstheme="minorHAnsi"/>
        </w:rPr>
        <w:t>producer</w:t>
      </w:r>
      <w:proofErr w:type="gramEnd"/>
      <w:r w:rsidR="003C41E1" w:rsidRPr="00312D08">
        <w:rPr>
          <w:rFonts w:asciiTheme="minorHAnsi" w:hAnsiTheme="minorHAnsi" w:cstheme="minorHAnsi"/>
        </w:rPr>
        <w:t xml:space="preserve"> and product name</w:t>
      </w:r>
      <w:r w:rsidRPr="00312D08">
        <w:rPr>
          <w:rFonts w:asciiTheme="minorHAnsi" w:hAnsiTheme="minorHAnsi" w:cstheme="minorHAnsi"/>
        </w:rPr>
        <w:t>.</w:t>
      </w:r>
    </w:p>
    <w:p w14:paraId="7CD9F58C"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The applicant shall attach a detailed delivery time and propose ways and means for delivery.</w:t>
      </w:r>
    </w:p>
    <w:p w14:paraId="50ADEFD9" w14:textId="77777777" w:rsidR="002D1FB1" w:rsidRPr="00B33C54" w:rsidRDefault="002D1FB1" w:rsidP="00C10458">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Clarifications regarding the bid must be raised in writing to </w:t>
      </w:r>
      <w:r w:rsidR="00C10458" w:rsidRPr="00B33C54">
        <w:rPr>
          <w:rFonts w:asciiTheme="minorHAnsi" w:hAnsiTheme="minorHAnsi" w:cstheme="minorHAnsi"/>
        </w:rPr>
        <w:t>CARE.</w:t>
      </w:r>
      <w:r w:rsidRPr="00B33C54">
        <w:rPr>
          <w:rFonts w:asciiTheme="minorHAnsi" w:hAnsiTheme="minorHAnsi" w:cstheme="minorHAnsi"/>
        </w:rPr>
        <w:t xml:space="preserve">  The answer to any question raised in writing by any applicant will be issued to that applicant by </w:t>
      </w:r>
      <w:r w:rsidR="00C10458" w:rsidRPr="00B33C54">
        <w:rPr>
          <w:rFonts w:asciiTheme="minorHAnsi" w:hAnsiTheme="minorHAnsi" w:cstheme="minorHAnsi"/>
        </w:rPr>
        <w:t xml:space="preserve">email. </w:t>
      </w:r>
      <w:r w:rsidRPr="00B33C54">
        <w:rPr>
          <w:rFonts w:asciiTheme="minorHAnsi" w:hAnsiTheme="minorHAnsi" w:cstheme="minorHAnsi"/>
        </w:rPr>
        <w:t xml:space="preserve"> Any new information will be then shared with all participant bidders. </w:t>
      </w:r>
    </w:p>
    <w:p w14:paraId="3BD73891" w14:textId="77777777" w:rsidR="0001132A" w:rsidRPr="00B33C54"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B33C54">
        <w:rPr>
          <w:rFonts w:asciiTheme="minorHAnsi" w:hAnsiTheme="minorHAnsi" w:cstheme="minorHAnsi"/>
          <w:b/>
          <w:bCs w:val="0"/>
          <w:smallCaps/>
          <w:u w:val="single"/>
        </w:rPr>
        <w:t xml:space="preserve"> Scope of Works</w:t>
      </w:r>
    </w:p>
    <w:p w14:paraId="4AA1D942" w14:textId="2BE4DEF0" w:rsidR="002D1FB1" w:rsidRPr="00DB38A2" w:rsidRDefault="002D1FB1" w:rsidP="00BF1FB2">
      <w:pPr>
        <w:tabs>
          <w:tab w:val="left" w:pos="7440"/>
        </w:tabs>
        <w:jc w:val="both"/>
        <w:rPr>
          <w:rFonts w:asciiTheme="minorHAnsi" w:hAnsiTheme="minorHAnsi" w:cstheme="minorHAnsi"/>
        </w:rPr>
      </w:pPr>
      <w:r w:rsidRPr="00DB38A2">
        <w:rPr>
          <w:rFonts w:asciiTheme="minorHAnsi" w:hAnsiTheme="minorHAnsi" w:cstheme="minorHAnsi"/>
        </w:rPr>
        <w:t xml:space="preserve">The scope of works concerns all works related to purchase, delivery, </w:t>
      </w:r>
      <w:r w:rsidR="0033491A">
        <w:rPr>
          <w:rFonts w:asciiTheme="minorHAnsi" w:hAnsiTheme="minorHAnsi" w:cstheme="minorHAnsi"/>
        </w:rPr>
        <w:t xml:space="preserve">and clearance of </w:t>
      </w:r>
      <w:r w:rsidR="0082044A" w:rsidRPr="0082044A">
        <w:rPr>
          <w:rFonts w:asciiTheme="minorHAnsi" w:hAnsiTheme="minorHAnsi" w:cstheme="minorHAnsi"/>
          <w:b/>
          <w:sz w:val="24"/>
        </w:rPr>
        <w:t xml:space="preserve">Cash for work tools </w:t>
      </w:r>
      <w:r w:rsidRPr="00DB38A2">
        <w:rPr>
          <w:rFonts w:asciiTheme="minorHAnsi" w:hAnsiTheme="minorHAnsi" w:cstheme="minorHAnsi"/>
        </w:rPr>
        <w:t xml:space="preserve">as specified in this tender. </w:t>
      </w:r>
    </w:p>
    <w:p w14:paraId="3E1896DD" w14:textId="77777777" w:rsidR="000673DB" w:rsidRPr="00DB38A2"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Performance Standards</w:t>
      </w:r>
    </w:p>
    <w:p w14:paraId="5060669D" w14:textId="77777777" w:rsidR="002D1FB1" w:rsidRPr="00DB38A2" w:rsidRDefault="002D1FB1" w:rsidP="00B33C54">
      <w:pPr>
        <w:tabs>
          <w:tab w:val="left" w:pos="7440"/>
        </w:tabs>
        <w:jc w:val="both"/>
        <w:rPr>
          <w:rFonts w:asciiTheme="minorHAnsi" w:hAnsiTheme="minorHAnsi" w:cstheme="minorHAnsi"/>
        </w:rPr>
      </w:pPr>
      <w:r w:rsidRPr="00DB38A2">
        <w:rPr>
          <w:rFonts w:asciiTheme="minorHAnsi" w:hAnsiTheme="minorHAnsi" w:cstheme="minorHAnsi"/>
        </w:rPr>
        <w:t xml:space="preserve">The delivery must be undertaken in accordance with all relevant rules, </w:t>
      </w:r>
      <w:proofErr w:type="gramStart"/>
      <w:r w:rsidRPr="00DB38A2">
        <w:rPr>
          <w:rFonts w:asciiTheme="minorHAnsi" w:hAnsiTheme="minorHAnsi" w:cstheme="minorHAnsi"/>
        </w:rPr>
        <w:t>regulations</w:t>
      </w:r>
      <w:proofErr w:type="gramEnd"/>
      <w:r w:rsidRPr="00DB38A2">
        <w:rPr>
          <w:rFonts w:asciiTheme="minorHAnsi" w:hAnsiTheme="minorHAnsi" w:cstheme="minorHAnsi"/>
        </w:rPr>
        <w:t xml:space="preserve"> and statutes currently in force in </w:t>
      </w:r>
      <w:r w:rsidR="00B33C54">
        <w:rPr>
          <w:rFonts w:asciiTheme="minorHAnsi" w:hAnsiTheme="minorHAnsi" w:cstheme="minorHAnsi"/>
        </w:rPr>
        <w:t>NES</w:t>
      </w:r>
      <w:r w:rsidRPr="00DB38A2">
        <w:rPr>
          <w:rFonts w:asciiTheme="minorHAnsi" w:hAnsiTheme="minorHAnsi" w:cstheme="minorHAnsi"/>
        </w:rPr>
        <w:t xml:space="preserve"> in line with the rules and regulations of the donor.</w:t>
      </w:r>
    </w:p>
    <w:p w14:paraId="1D4D7612" w14:textId="77777777" w:rsidR="0001132A" w:rsidRPr="00DB38A2"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Bid Delivery</w:t>
      </w:r>
    </w:p>
    <w:p w14:paraId="33163A97"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76D27790" w14:textId="77777777" w:rsidR="00760205" w:rsidRPr="00760205" w:rsidRDefault="00760205" w:rsidP="00760205">
      <w:pPr>
        <w:tabs>
          <w:tab w:val="left" w:pos="7440"/>
        </w:tabs>
        <w:rPr>
          <w:rFonts w:asciiTheme="minorHAnsi" w:hAnsiTheme="minorHAnsi" w:cstheme="minorHAnsi"/>
        </w:rPr>
      </w:pPr>
    </w:p>
    <w:p w14:paraId="0341BECF"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The envelope will be clearly marked with the precise reference of the invitation to which it is a response, the delivery </w:t>
      </w:r>
      <w:proofErr w:type="gramStart"/>
      <w:r w:rsidRPr="00760205">
        <w:rPr>
          <w:rFonts w:asciiTheme="minorHAnsi" w:hAnsiTheme="minorHAnsi" w:cstheme="minorHAnsi"/>
        </w:rPr>
        <w:t>address</w:t>
      </w:r>
      <w:proofErr w:type="gramEnd"/>
      <w:r w:rsidRPr="00760205">
        <w:rPr>
          <w:rFonts w:asciiTheme="minorHAnsi" w:hAnsiTheme="minorHAnsi" w:cstheme="minorHAnsi"/>
        </w:rPr>
        <w:t xml:space="preserve"> and the name of the applicant.  </w:t>
      </w:r>
    </w:p>
    <w:p w14:paraId="0C41C978" w14:textId="77777777" w:rsidR="00760205" w:rsidRPr="00760205" w:rsidRDefault="00760205" w:rsidP="00760205">
      <w:pPr>
        <w:tabs>
          <w:tab w:val="left" w:pos="7440"/>
        </w:tabs>
        <w:rPr>
          <w:rFonts w:asciiTheme="minorHAnsi" w:hAnsiTheme="minorHAnsi" w:cstheme="minorHAnsi"/>
        </w:rPr>
      </w:pPr>
    </w:p>
    <w:p w14:paraId="52DAB1E6"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Tenders delivered after the specified time will not be accepted. </w:t>
      </w:r>
    </w:p>
    <w:p w14:paraId="2AE7A2F5" w14:textId="77777777" w:rsidR="00760205" w:rsidRPr="00760205" w:rsidRDefault="00760205" w:rsidP="00760205">
      <w:pPr>
        <w:tabs>
          <w:tab w:val="left" w:pos="7440"/>
        </w:tabs>
        <w:rPr>
          <w:rFonts w:asciiTheme="minorHAnsi" w:hAnsiTheme="minorHAnsi" w:cstheme="minorHAnsi"/>
        </w:rPr>
      </w:pPr>
    </w:p>
    <w:p w14:paraId="7ED477D6" w14:textId="13635677" w:rsidR="003A6B4F" w:rsidRPr="00DB38A2" w:rsidRDefault="00760205" w:rsidP="00760205">
      <w:pPr>
        <w:tabs>
          <w:tab w:val="left" w:pos="7440"/>
        </w:tabs>
        <w:jc w:val="both"/>
        <w:rPr>
          <w:rFonts w:asciiTheme="minorHAnsi" w:hAnsiTheme="minorHAnsi" w:cstheme="minorHAnsi"/>
        </w:rPr>
      </w:pPr>
      <w:r w:rsidRPr="00760205">
        <w:rPr>
          <w:rFonts w:asciiTheme="minorHAnsi" w:hAnsiTheme="minorHAnsi" w:cstheme="minorHAnsi"/>
        </w:rPr>
        <w:t>Tenders can be submitted by hand to the CARE Office address mentioned above.</w:t>
      </w:r>
    </w:p>
    <w:p w14:paraId="34A0EB19" w14:textId="77777777" w:rsidR="0001132A" w:rsidRPr="00DB38A2"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Bid Opening</w:t>
      </w:r>
    </w:p>
    <w:p w14:paraId="1C67FE25" w14:textId="77777777" w:rsidR="00BB6105" w:rsidRPr="00725FCC" w:rsidRDefault="002D1FB1" w:rsidP="00BB6105">
      <w:pPr>
        <w:tabs>
          <w:tab w:val="left" w:pos="7440"/>
        </w:tabs>
        <w:jc w:val="both"/>
        <w:rPr>
          <w:rFonts w:asciiTheme="minorHAnsi" w:hAnsiTheme="minorHAnsi" w:cstheme="minorHAnsi"/>
        </w:rPr>
      </w:pPr>
      <w:r w:rsidRPr="00725FCC">
        <w:rPr>
          <w:rFonts w:asciiTheme="minorHAnsi" w:hAnsiTheme="minorHAnsi" w:cstheme="minorHAnsi"/>
        </w:rPr>
        <w:t xml:space="preserve">The bids will be opened only in the presence of </w:t>
      </w:r>
      <w:r w:rsidR="00EE4517" w:rsidRPr="00725FCC">
        <w:rPr>
          <w:rFonts w:asciiTheme="minorHAnsi" w:hAnsiTheme="minorHAnsi" w:cstheme="minorHAnsi"/>
        </w:rPr>
        <w:t>CARE</w:t>
      </w:r>
      <w:r w:rsidRPr="00725FCC">
        <w:rPr>
          <w:rFonts w:asciiTheme="minorHAnsi" w:hAnsiTheme="minorHAnsi" w:cstheme="minorHAnsi"/>
        </w:rPr>
        <w:t xml:space="preserve">, at the address and on the date specified in the Tender Documents.  </w:t>
      </w:r>
    </w:p>
    <w:p w14:paraId="1727740B" w14:textId="573FCFB6" w:rsidR="00BB6105" w:rsidRDefault="00BB6105" w:rsidP="00BB6105">
      <w:pPr>
        <w:tabs>
          <w:tab w:val="left" w:pos="7440"/>
        </w:tabs>
        <w:jc w:val="both"/>
        <w:rPr>
          <w:rFonts w:asciiTheme="minorHAnsi" w:hAnsiTheme="minorHAnsi" w:cstheme="minorHAnsi"/>
        </w:rPr>
      </w:pPr>
    </w:p>
    <w:p w14:paraId="461064DD" w14:textId="7DFA53C3" w:rsidR="00A70DB8" w:rsidRDefault="00A70DB8" w:rsidP="00BB6105">
      <w:pPr>
        <w:tabs>
          <w:tab w:val="left" w:pos="7440"/>
        </w:tabs>
        <w:jc w:val="both"/>
        <w:rPr>
          <w:rFonts w:asciiTheme="minorHAnsi" w:hAnsiTheme="minorHAnsi" w:cstheme="minorHAnsi"/>
        </w:rPr>
      </w:pPr>
    </w:p>
    <w:p w14:paraId="076C6C1C" w14:textId="657C22D8" w:rsidR="00A70DB8" w:rsidRDefault="00A70DB8" w:rsidP="00BB6105">
      <w:pPr>
        <w:tabs>
          <w:tab w:val="left" w:pos="7440"/>
        </w:tabs>
        <w:jc w:val="both"/>
        <w:rPr>
          <w:rFonts w:asciiTheme="minorHAnsi" w:hAnsiTheme="minorHAnsi" w:cstheme="minorHAnsi"/>
        </w:rPr>
      </w:pPr>
    </w:p>
    <w:p w14:paraId="6651ACE8" w14:textId="66632475" w:rsidR="00A70DB8" w:rsidRDefault="00A70DB8" w:rsidP="00BB6105">
      <w:pPr>
        <w:tabs>
          <w:tab w:val="left" w:pos="7440"/>
        </w:tabs>
        <w:jc w:val="both"/>
        <w:rPr>
          <w:rFonts w:asciiTheme="minorHAnsi" w:hAnsiTheme="minorHAnsi" w:cstheme="minorHAnsi"/>
        </w:rPr>
      </w:pPr>
    </w:p>
    <w:p w14:paraId="047A9717" w14:textId="6E03071F" w:rsidR="00A70DB8" w:rsidRDefault="00A70DB8" w:rsidP="00BB6105">
      <w:pPr>
        <w:tabs>
          <w:tab w:val="left" w:pos="7440"/>
        </w:tabs>
        <w:jc w:val="both"/>
        <w:rPr>
          <w:rFonts w:asciiTheme="minorHAnsi" w:hAnsiTheme="minorHAnsi" w:cstheme="minorHAnsi"/>
        </w:rPr>
      </w:pPr>
    </w:p>
    <w:p w14:paraId="05353231" w14:textId="4A270980" w:rsidR="00A70DB8" w:rsidRDefault="00A70DB8" w:rsidP="00BB6105">
      <w:pPr>
        <w:tabs>
          <w:tab w:val="left" w:pos="7440"/>
        </w:tabs>
        <w:jc w:val="both"/>
        <w:rPr>
          <w:rFonts w:asciiTheme="minorHAnsi" w:hAnsiTheme="minorHAnsi" w:cstheme="minorHAnsi"/>
        </w:rPr>
      </w:pPr>
    </w:p>
    <w:p w14:paraId="56A45475" w14:textId="77777777" w:rsidR="00576328" w:rsidRPr="00725FCC" w:rsidRDefault="00576328" w:rsidP="00BB6105">
      <w:pPr>
        <w:tabs>
          <w:tab w:val="left" w:pos="7440"/>
        </w:tabs>
        <w:jc w:val="both"/>
        <w:rPr>
          <w:rFonts w:asciiTheme="minorHAnsi" w:hAnsiTheme="minorHAnsi" w:cstheme="minorHAnsi"/>
        </w:rPr>
      </w:pPr>
    </w:p>
    <w:p w14:paraId="5F9B7DFF" w14:textId="77777777" w:rsidR="0001132A" w:rsidRPr="00725FCC" w:rsidRDefault="000673DB" w:rsidP="00BB6105">
      <w:pPr>
        <w:tabs>
          <w:tab w:val="left" w:pos="7440"/>
        </w:tabs>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Bid Evaluation</w:t>
      </w:r>
    </w:p>
    <w:p w14:paraId="6B3D7BB9" w14:textId="77777777" w:rsidR="00BE5916" w:rsidRPr="00725FCC"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725FCC" w:rsidRDefault="0001132A" w:rsidP="00BB6105">
      <w:pPr>
        <w:tabs>
          <w:tab w:val="left" w:pos="7440"/>
        </w:tabs>
        <w:jc w:val="both"/>
        <w:rPr>
          <w:rFonts w:asciiTheme="minorHAnsi" w:hAnsiTheme="minorHAnsi" w:cstheme="minorHAnsi"/>
        </w:rPr>
      </w:pPr>
      <w:r w:rsidRPr="00725FCC">
        <w:rPr>
          <w:rFonts w:asciiTheme="minorHAnsi" w:hAnsiTheme="minorHAnsi" w:cstheme="minorHAnsi"/>
        </w:rPr>
        <w:t>CARE</w:t>
      </w:r>
      <w:r w:rsidR="002D1FB1" w:rsidRPr="00725FCC">
        <w:rPr>
          <w:rFonts w:asciiTheme="minorHAnsi" w:hAnsiTheme="minorHAnsi" w:cstheme="minorHAnsi"/>
        </w:rPr>
        <w:t xml:space="preserve"> will check the </w:t>
      </w:r>
      <w:r w:rsidR="00A70DB8">
        <w:rPr>
          <w:rFonts w:asciiTheme="minorHAnsi" w:hAnsiTheme="minorHAnsi" w:cstheme="minorHAnsi"/>
        </w:rPr>
        <w:t>offers</w:t>
      </w:r>
      <w:r w:rsidR="00A70DB8" w:rsidRPr="00725FCC">
        <w:rPr>
          <w:rFonts w:asciiTheme="minorHAnsi" w:hAnsiTheme="minorHAnsi" w:cstheme="minorHAnsi"/>
        </w:rPr>
        <w:t xml:space="preserve"> </w:t>
      </w:r>
      <w:r w:rsidR="002D1FB1" w:rsidRPr="00725FCC">
        <w:rPr>
          <w:rFonts w:asciiTheme="minorHAnsi" w:hAnsiTheme="minorHAnsi" w:cstheme="minorHAnsi"/>
        </w:rPr>
        <w:t xml:space="preserve">to ensure that they contain no amendment to the terms or any other (calculation) errors.  To assist in the examination, evaluation and comparison of bids, </w:t>
      </w:r>
      <w:r w:rsidRPr="00725FCC">
        <w:rPr>
          <w:rFonts w:asciiTheme="minorHAnsi" w:hAnsiTheme="minorHAnsi" w:cstheme="minorHAnsi"/>
        </w:rPr>
        <w:t xml:space="preserve">CARE </w:t>
      </w:r>
      <w:r w:rsidR="002D1FB1" w:rsidRPr="00725FCC">
        <w:rPr>
          <w:rFonts w:asciiTheme="minorHAnsi" w:hAnsiTheme="minorHAnsi" w:cstheme="minorHAnsi"/>
        </w:rPr>
        <w:t xml:space="preserve">may, at its discretion, request clarification from the </w:t>
      </w:r>
      <w:r w:rsidR="000D7602" w:rsidRPr="00725FCC">
        <w:rPr>
          <w:rFonts w:asciiTheme="minorHAnsi" w:hAnsiTheme="minorHAnsi" w:cstheme="minorHAnsi"/>
        </w:rPr>
        <w:t xml:space="preserve">CARE </w:t>
      </w:r>
      <w:r w:rsidR="00BB6105" w:rsidRPr="00725FCC">
        <w:rPr>
          <w:rFonts w:asciiTheme="minorHAnsi" w:hAnsiTheme="minorHAnsi" w:cstheme="minorHAnsi"/>
        </w:rPr>
        <w:t>technical department</w:t>
      </w:r>
      <w:r w:rsidR="002D1FB1" w:rsidRPr="00725FCC">
        <w:rPr>
          <w:rFonts w:asciiTheme="minorHAnsi" w:hAnsiTheme="minorHAnsi" w:cstheme="minorHAnsi"/>
        </w:rPr>
        <w:t xml:space="preserve">.  </w:t>
      </w:r>
    </w:p>
    <w:p w14:paraId="5C0E6862" w14:textId="230596C2" w:rsidR="002D1FB1" w:rsidRDefault="002D1FB1" w:rsidP="002D1FB1">
      <w:pPr>
        <w:tabs>
          <w:tab w:val="left" w:pos="720"/>
        </w:tabs>
        <w:jc w:val="both"/>
        <w:rPr>
          <w:rFonts w:asciiTheme="minorHAnsi" w:hAnsiTheme="minorHAnsi" w:cstheme="minorHAnsi"/>
        </w:rPr>
      </w:pPr>
    </w:p>
    <w:p w14:paraId="37F83ED5" w14:textId="2C25A7B4" w:rsidR="00A70DB8" w:rsidRPr="00725FCC" w:rsidRDefault="00A70DB8" w:rsidP="00A70DB8">
      <w:pPr>
        <w:tabs>
          <w:tab w:val="left" w:pos="720"/>
        </w:tabs>
        <w:jc w:val="both"/>
        <w:rPr>
          <w:rFonts w:asciiTheme="minorHAnsi" w:hAnsiTheme="minorHAnsi" w:cstheme="minorHAnsi"/>
          <w:b/>
          <w:bCs w:val="0"/>
        </w:rPr>
      </w:pPr>
      <w:r w:rsidRPr="00725FCC">
        <w:rPr>
          <w:rFonts w:asciiTheme="minorHAnsi" w:hAnsiTheme="minorHAnsi" w:cstheme="minorHAnsi"/>
          <w:b/>
          <w:bCs w:val="0"/>
        </w:rPr>
        <w:t>Financial</w:t>
      </w:r>
      <w:r>
        <w:rPr>
          <w:rFonts w:asciiTheme="minorHAnsi" w:hAnsiTheme="minorHAnsi" w:cstheme="minorHAnsi"/>
          <w:b/>
          <w:bCs w:val="0"/>
        </w:rPr>
        <w:t xml:space="preserve"> and Delivery</w:t>
      </w:r>
      <w:r w:rsidRPr="00725FCC">
        <w:rPr>
          <w:rFonts w:asciiTheme="minorHAnsi" w:hAnsiTheme="minorHAnsi" w:cstheme="minorHAnsi"/>
          <w:b/>
          <w:bCs w:val="0"/>
        </w:rPr>
        <w:t xml:space="preserve"> Evaluation</w:t>
      </w:r>
    </w:p>
    <w:p w14:paraId="498F4779" w14:textId="77777777" w:rsidR="00A70DB8" w:rsidRPr="00725FCC" w:rsidRDefault="00A70DB8" w:rsidP="00A70DB8">
      <w:pPr>
        <w:tabs>
          <w:tab w:val="left" w:pos="720"/>
        </w:tabs>
        <w:jc w:val="both"/>
        <w:rPr>
          <w:rFonts w:asciiTheme="minorHAnsi" w:hAnsiTheme="minorHAnsi" w:cstheme="minorHAnsi"/>
          <w:b/>
          <w:bCs w:val="0"/>
        </w:rPr>
      </w:pPr>
    </w:p>
    <w:p w14:paraId="18B5BB7C" w14:textId="4C7EDC03" w:rsidR="00A70DB8" w:rsidRPr="00725FCC" w:rsidRDefault="00A70DB8" w:rsidP="00BF1FB2">
      <w:pPr>
        <w:tabs>
          <w:tab w:val="left" w:pos="720"/>
        </w:tabs>
        <w:jc w:val="both"/>
        <w:rPr>
          <w:rFonts w:asciiTheme="minorHAnsi" w:hAnsiTheme="minorHAnsi" w:cstheme="minorHAnsi"/>
        </w:rPr>
      </w:pPr>
      <w:r w:rsidRPr="00725FCC">
        <w:rPr>
          <w:rFonts w:asciiTheme="minorHAnsi" w:hAnsiTheme="minorHAnsi" w:cstheme="minorHAnsi"/>
        </w:rPr>
        <w:t>The financial</w:t>
      </w:r>
      <w:r>
        <w:rPr>
          <w:rFonts w:asciiTheme="minorHAnsi" w:hAnsiTheme="minorHAnsi" w:cstheme="minorHAnsi"/>
        </w:rPr>
        <w:t xml:space="preserve"> and delivery</w:t>
      </w:r>
      <w:r w:rsidRPr="00725FCC">
        <w:rPr>
          <w:rFonts w:asciiTheme="minorHAnsi" w:hAnsiTheme="minorHAnsi" w:cstheme="minorHAnsi"/>
        </w:rPr>
        <w:t xml:space="preserve"> evaluation is based on the cost of </w:t>
      </w:r>
      <w:r w:rsidR="0082044A" w:rsidRPr="0082044A">
        <w:rPr>
          <w:rFonts w:asciiTheme="minorHAnsi" w:hAnsiTheme="minorHAnsi" w:cstheme="minorHAnsi"/>
          <w:b/>
          <w:sz w:val="24"/>
        </w:rPr>
        <w:t xml:space="preserve">Cash for work tools </w:t>
      </w:r>
      <w:r>
        <w:rPr>
          <w:rFonts w:asciiTheme="minorHAnsi" w:hAnsiTheme="minorHAnsi" w:cstheme="minorHAnsi"/>
        </w:rPr>
        <w:t xml:space="preserve">and the lead time </w:t>
      </w:r>
      <w:r w:rsidRPr="00725FCC">
        <w:rPr>
          <w:rFonts w:asciiTheme="minorHAnsi" w:hAnsiTheme="minorHAnsi" w:cstheme="minorHAnsi"/>
        </w:rPr>
        <w:t>provided by the bidder in the submission.</w:t>
      </w:r>
      <w:r>
        <w:rPr>
          <w:rFonts w:asciiTheme="minorHAnsi" w:hAnsiTheme="minorHAnsi" w:cstheme="minorHAnsi"/>
        </w:rPr>
        <w:t xml:space="preserve"> This evaluation will take place first, taking into consideration any reason for exclusion as mentioned within this document. Three best-scored Bidders shall be contacted by CARE Procurement Committee to arrange sample pickup and proceed to </w:t>
      </w:r>
      <w:proofErr w:type="gramStart"/>
      <w:r>
        <w:rPr>
          <w:rFonts w:asciiTheme="minorHAnsi" w:hAnsiTheme="minorHAnsi" w:cstheme="minorHAnsi"/>
        </w:rPr>
        <w:t>Technical</w:t>
      </w:r>
      <w:proofErr w:type="gramEnd"/>
      <w:r>
        <w:rPr>
          <w:rFonts w:asciiTheme="minorHAnsi" w:hAnsiTheme="minorHAnsi" w:cstheme="minorHAnsi"/>
        </w:rPr>
        <w:t xml:space="preserve"> evaluation.</w:t>
      </w:r>
    </w:p>
    <w:p w14:paraId="28755B68" w14:textId="394070D6" w:rsidR="00A70DB8" w:rsidRDefault="00A70DB8" w:rsidP="002D1FB1">
      <w:pPr>
        <w:tabs>
          <w:tab w:val="left" w:pos="720"/>
        </w:tabs>
        <w:jc w:val="both"/>
        <w:rPr>
          <w:rFonts w:asciiTheme="minorHAnsi" w:hAnsiTheme="minorHAnsi" w:cstheme="minorHAnsi"/>
        </w:rPr>
      </w:pPr>
    </w:p>
    <w:p w14:paraId="7835833A" w14:textId="77777777" w:rsidR="00A70DB8" w:rsidRPr="00725FCC" w:rsidRDefault="00A70DB8" w:rsidP="002D1FB1">
      <w:pPr>
        <w:tabs>
          <w:tab w:val="left" w:pos="720"/>
        </w:tabs>
        <w:jc w:val="both"/>
        <w:rPr>
          <w:rFonts w:asciiTheme="minorHAnsi" w:hAnsiTheme="minorHAnsi" w:cstheme="minorHAnsi"/>
        </w:rPr>
      </w:pPr>
    </w:p>
    <w:p w14:paraId="2FC75111" w14:textId="77777777" w:rsidR="000673DB" w:rsidRPr="00725FCC" w:rsidRDefault="002D1FB1" w:rsidP="002D1FB1">
      <w:pPr>
        <w:tabs>
          <w:tab w:val="left" w:pos="720"/>
        </w:tabs>
        <w:jc w:val="both"/>
        <w:rPr>
          <w:rFonts w:asciiTheme="minorHAnsi" w:hAnsiTheme="minorHAnsi" w:cstheme="minorHAnsi"/>
          <w:b/>
          <w:bCs w:val="0"/>
        </w:rPr>
      </w:pPr>
      <w:r w:rsidRPr="00725FCC">
        <w:rPr>
          <w:rFonts w:asciiTheme="minorHAnsi" w:hAnsiTheme="minorHAnsi" w:cstheme="minorHAnsi"/>
          <w:b/>
          <w:bCs w:val="0"/>
        </w:rPr>
        <w:t>Technical Evaluation</w:t>
      </w:r>
    </w:p>
    <w:p w14:paraId="0C7DCE5F" w14:textId="77777777" w:rsidR="00BE5916" w:rsidRPr="00725FCC" w:rsidRDefault="00BE5916" w:rsidP="002D1FB1">
      <w:pPr>
        <w:tabs>
          <w:tab w:val="left" w:pos="720"/>
        </w:tabs>
        <w:jc w:val="both"/>
        <w:rPr>
          <w:rFonts w:asciiTheme="minorHAnsi" w:hAnsiTheme="minorHAnsi" w:cstheme="minorHAnsi"/>
        </w:rPr>
      </w:pPr>
    </w:p>
    <w:p w14:paraId="5162DA24" w14:textId="2057BCBE" w:rsidR="002D1FB1" w:rsidRPr="00725FCC" w:rsidRDefault="002D1FB1" w:rsidP="00BB6105">
      <w:pPr>
        <w:tabs>
          <w:tab w:val="left" w:pos="720"/>
        </w:tabs>
        <w:jc w:val="both"/>
        <w:rPr>
          <w:rFonts w:asciiTheme="minorHAnsi" w:hAnsiTheme="minorHAnsi" w:cstheme="minorHAnsi"/>
        </w:rPr>
      </w:pPr>
      <w:r w:rsidRPr="00725FCC">
        <w:rPr>
          <w:rStyle w:val="hps"/>
          <w:rFonts w:asciiTheme="minorHAnsi" w:hAnsiTheme="minorHAnsi" w:cstheme="minorHAnsi"/>
        </w:rPr>
        <w:t>This evaluation</w:t>
      </w:r>
      <w:r w:rsidRPr="00725FCC">
        <w:rPr>
          <w:rStyle w:val="longtext"/>
          <w:rFonts w:asciiTheme="minorHAnsi" w:hAnsiTheme="minorHAnsi" w:cstheme="minorHAnsi"/>
        </w:rPr>
        <w:t xml:space="preserve"> </w:t>
      </w:r>
      <w:r w:rsidRPr="00725FCC">
        <w:rPr>
          <w:rStyle w:val="hps"/>
          <w:rFonts w:asciiTheme="minorHAnsi" w:hAnsiTheme="minorHAnsi" w:cstheme="minorHAnsi"/>
        </w:rPr>
        <w:t>will also focus on</w:t>
      </w:r>
      <w:r w:rsidRPr="00725FCC">
        <w:rPr>
          <w:rStyle w:val="longtext"/>
          <w:rFonts w:asciiTheme="minorHAnsi" w:hAnsiTheme="minorHAnsi" w:cstheme="minorHAnsi"/>
        </w:rPr>
        <w:t xml:space="preserve"> </w:t>
      </w:r>
      <w:r w:rsidRPr="00725FCC">
        <w:rPr>
          <w:rStyle w:val="hps"/>
          <w:rFonts w:asciiTheme="minorHAnsi" w:hAnsiTheme="minorHAnsi" w:cstheme="minorHAnsi"/>
        </w:rPr>
        <w:t>the technical specifications</w:t>
      </w:r>
      <w:r w:rsidRPr="00725FCC">
        <w:rPr>
          <w:rStyle w:val="longtext"/>
          <w:rFonts w:asciiTheme="minorHAnsi" w:hAnsiTheme="minorHAnsi" w:cstheme="minorHAnsi"/>
        </w:rPr>
        <w:t xml:space="preserve"> </w:t>
      </w:r>
      <w:r w:rsidRPr="00725FCC">
        <w:rPr>
          <w:rStyle w:val="hps"/>
          <w:rFonts w:asciiTheme="minorHAnsi" w:hAnsiTheme="minorHAnsi" w:cstheme="minorHAnsi"/>
        </w:rPr>
        <w:t>and quality</w:t>
      </w:r>
      <w:r w:rsidRPr="00725FCC">
        <w:rPr>
          <w:rStyle w:val="longtext"/>
          <w:rFonts w:asciiTheme="minorHAnsi" w:hAnsiTheme="minorHAnsi" w:cstheme="minorHAnsi"/>
        </w:rPr>
        <w:t xml:space="preserve"> of the proposed </w:t>
      </w:r>
      <w:r w:rsidR="00BB6105" w:rsidRPr="00725FCC">
        <w:rPr>
          <w:rStyle w:val="longtext"/>
          <w:rFonts w:asciiTheme="minorHAnsi" w:hAnsiTheme="minorHAnsi" w:cstheme="minorHAnsi"/>
        </w:rPr>
        <w:t>items</w:t>
      </w:r>
      <w:r w:rsidRPr="00725FCC">
        <w:rPr>
          <w:rStyle w:val="hps"/>
          <w:rFonts w:asciiTheme="minorHAnsi" w:hAnsiTheme="minorHAnsi" w:cstheme="minorHAnsi"/>
        </w:rPr>
        <w:t>.</w:t>
      </w:r>
      <w:r w:rsidRPr="00725FCC">
        <w:rPr>
          <w:rStyle w:val="longtext"/>
          <w:rFonts w:asciiTheme="minorHAnsi" w:hAnsiTheme="minorHAnsi" w:cstheme="minorHAnsi"/>
        </w:rPr>
        <w:t xml:space="preserve"> </w:t>
      </w:r>
      <w:r w:rsidRPr="00725FCC">
        <w:rPr>
          <w:rStyle w:val="hps"/>
          <w:rFonts w:asciiTheme="minorHAnsi" w:hAnsiTheme="minorHAnsi" w:cstheme="minorHAnsi"/>
        </w:rPr>
        <w:t xml:space="preserve">For this </w:t>
      </w:r>
      <w:r w:rsidR="00D22D34" w:rsidRPr="00725FCC">
        <w:rPr>
          <w:rStyle w:val="hps"/>
          <w:rFonts w:asciiTheme="minorHAnsi" w:hAnsiTheme="minorHAnsi" w:cstheme="minorHAnsi"/>
        </w:rPr>
        <w:t>purpose,</w:t>
      </w:r>
      <w:r w:rsidRPr="00725FCC">
        <w:rPr>
          <w:rStyle w:val="longtext"/>
          <w:rFonts w:asciiTheme="minorHAnsi" w:hAnsiTheme="minorHAnsi" w:cstheme="minorHAnsi"/>
        </w:rPr>
        <w:t xml:space="preserve"> </w:t>
      </w:r>
      <w:r w:rsidRPr="00725FCC">
        <w:rPr>
          <w:rStyle w:val="hps"/>
          <w:rFonts w:asciiTheme="minorHAnsi" w:hAnsiTheme="minorHAnsi" w:cstheme="minorHAnsi"/>
        </w:rPr>
        <w:t>certificates</w:t>
      </w:r>
      <w:r w:rsidRPr="00725FCC">
        <w:rPr>
          <w:rStyle w:val="longtext"/>
          <w:rFonts w:asciiTheme="minorHAnsi" w:hAnsiTheme="minorHAnsi" w:cstheme="minorHAnsi"/>
        </w:rPr>
        <w:t xml:space="preserve"> </w:t>
      </w:r>
      <w:r w:rsidRPr="00725FCC">
        <w:rPr>
          <w:rStyle w:val="hps"/>
          <w:rFonts w:asciiTheme="minorHAnsi" w:hAnsiTheme="minorHAnsi" w:cstheme="minorHAnsi"/>
        </w:rPr>
        <w:t>may be requested</w:t>
      </w:r>
      <w:r w:rsidRPr="00725FCC">
        <w:rPr>
          <w:rStyle w:val="longtext"/>
          <w:rFonts w:asciiTheme="minorHAnsi" w:hAnsiTheme="minorHAnsi" w:cstheme="minorHAnsi"/>
        </w:rPr>
        <w:t xml:space="preserve"> </w:t>
      </w:r>
      <w:r w:rsidRPr="00725FCC">
        <w:rPr>
          <w:rStyle w:val="hps"/>
          <w:rFonts w:asciiTheme="minorHAnsi" w:hAnsiTheme="minorHAnsi" w:cstheme="minorHAnsi"/>
        </w:rPr>
        <w:t>before</w:t>
      </w:r>
      <w:r w:rsidRPr="00725FCC">
        <w:rPr>
          <w:rStyle w:val="longtext"/>
          <w:rFonts w:asciiTheme="minorHAnsi" w:hAnsiTheme="minorHAnsi" w:cstheme="minorHAnsi"/>
        </w:rPr>
        <w:t xml:space="preserve"> </w:t>
      </w:r>
      <w:r w:rsidRPr="00725FCC">
        <w:rPr>
          <w:rStyle w:val="hps"/>
          <w:rFonts w:asciiTheme="minorHAnsi" w:hAnsiTheme="minorHAnsi" w:cstheme="minorHAnsi"/>
        </w:rPr>
        <w:t>the order confirmation</w:t>
      </w:r>
      <w:r w:rsidRPr="00725FCC">
        <w:rPr>
          <w:rStyle w:val="longtext"/>
          <w:rFonts w:asciiTheme="minorHAnsi" w:hAnsiTheme="minorHAnsi" w:cstheme="minorHAnsi"/>
        </w:rPr>
        <w:t>.</w:t>
      </w:r>
      <w:r w:rsidRPr="00725FCC">
        <w:rPr>
          <w:rFonts w:asciiTheme="minorHAnsi" w:hAnsiTheme="minorHAnsi" w:cstheme="minorHAnsi"/>
        </w:rPr>
        <w:t xml:space="preserve"> </w:t>
      </w:r>
    </w:p>
    <w:p w14:paraId="585789CB" w14:textId="77777777" w:rsidR="002D1FB1" w:rsidRPr="00725FCC" w:rsidRDefault="002D1FB1" w:rsidP="002D1FB1">
      <w:pPr>
        <w:tabs>
          <w:tab w:val="left" w:pos="720"/>
        </w:tabs>
        <w:jc w:val="both"/>
        <w:rPr>
          <w:rStyle w:val="hps"/>
          <w:rFonts w:asciiTheme="minorHAnsi" w:hAnsiTheme="minorHAnsi" w:cstheme="minorHAnsi"/>
        </w:rPr>
      </w:pPr>
    </w:p>
    <w:p w14:paraId="219D5A10" w14:textId="6FEC4BEB" w:rsidR="000673DB" w:rsidRPr="00725FCC"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Selection of Tender</w:t>
      </w:r>
    </w:p>
    <w:p w14:paraId="2C94D781" w14:textId="433E0D16" w:rsidR="002D1FB1" w:rsidRPr="00725FCC" w:rsidRDefault="002D1FB1" w:rsidP="00BB6105">
      <w:pPr>
        <w:tabs>
          <w:tab w:val="left" w:pos="720"/>
        </w:tabs>
        <w:jc w:val="both"/>
        <w:rPr>
          <w:rFonts w:asciiTheme="minorHAnsi" w:hAnsiTheme="minorHAnsi" w:cstheme="minorHAnsi"/>
        </w:rPr>
      </w:pPr>
      <w:r w:rsidRPr="00725FCC">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725FCC">
        <w:rPr>
          <w:rFonts w:asciiTheme="minorHAnsi" w:hAnsiTheme="minorHAnsi" w:cstheme="minorHAnsi"/>
        </w:rPr>
        <w:t>procurement Committee</w:t>
      </w:r>
      <w:r w:rsidRPr="00725FCC">
        <w:rPr>
          <w:rFonts w:asciiTheme="minorHAnsi" w:hAnsiTheme="minorHAnsi" w:cstheme="minorHAnsi"/>
        </w:rPr>
        <w:t xml:space="preserve">. Based on this </w:t>
      </w:r>
      <w:r w:rsidR="0001132A" w:rsidRPr="00725FCC">
        <w:rPr>
          <w:rFonts w:asciiTheme="minorHAnsi" w:hAnsiTheme="minorHAnsi" w:cstheme="minorHAnsi"/>
        </w:rPr>
        <w:t xml:space="preserve">CARE </w:t>
      </w:r>
      <w:r w:rsidRPr="00725FCC">
        <w:rPr>
          <w:rFonts w:asciiTheme="minorHAnsi" w:hAnsiTheme="minorHAnsi" w:cstheme="minorHAnsi"/>
        </w:rPr>
        <w:t xml:space="preserve">will then </w:t>
      </w:r>
      <w:proofErr w:type="gramStart"/>
      <w:r w:rsidRPr="00725FCC">
        <w:rPr>
          <w:rFonts w:asciiTheme="minorHAnsi" w:hAnsiTheme="minorHAnsi" w:cstheme="minorHAnsi"/>
        </w:rPr>
        <w:t xml:space="preserve">make a </w:t>
      </w:r>
      <w:r w:rsidR="00A70DB8">
        <w:rPr>
          <w:rFonts w:asciiTheme="minorHAnsi" w:hAnsiTheme="minorHAnsi" w:cstheme="minorHAnsi"/>
        </w:rPr>
        <w:t>decision</w:t>
      </w:r>
      <w:proofErr w:type="gramEnd"/>
      <w:r w:rsidR="00A70DB8">
        <w:rPr>
          <w:rFonts w:asciiTheme="minorHAnsi" w:hAnsiTheme="minorHAnsi" w:cstheme="minorHAnsi"/>
        </w:rPr>
        <w:t xml:space="preserve"> and award the Contract</w:t>
      </w:r>
      <w:r w:rsidRPr="00725FCC">
        <w:rPr>
          <w:rFonts w:asciiTheme="minorHAnsi" w:hAnsiTheme="minorHAnsi" w:cstheme="minorHAnsi"/>
        </w:rPr>
        <w:t>.</w:t>
      </w:r>
    </w:p>
    <w:p w14:paraId="651C3279" w14:textId="77777777" w:rsidR="00EF2A6F" w:rsidRPr="00725FCC" w:rsidRDefault="00EF2A6F" w:rsidP="00BB6105">
      <w:pPr>
        <w:tabs>
          <w:tab w:val="left" w:pos="720"/>
        </w:tabs>
        <w:jc w:val="both"/>
        <w:rPr>
          <w:rFonts w:asciiTheme="minorHAnsi" w:hAnsiTheme="minorHAnsi" w:cstheme="minorHAnsi"/>
        </w:rPr>
      </w:pPr>
    </w:p>
    <w:p w14:paraId="05C93828" w14:textId="77777777" w:rsidR="00EF2A6F" w:rsidRPr="00725FCC" w:rsidRDefault="00EF2A6F" w:rsidP="00EF2A6F">
      <w:pPr>
        <w:numPr>
          <w:ilvl w:val="0"/>
          <w:numId w:val="22"/>
        </w:numPr>
        <w:spacing w:before="360" w:after="12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 xml:space="preserve">BID AWARD </w:t>
      </w:r>
    </w:p>
    <w:p w14:paraId="137C1519" w14:textId="77777777" w:rsidR="00EF2A6F" w:rsidRPr="00356702" w:rsidRDefault="00EF2A6F" w:rsidP="00356702">
      <w:pPr>
        <w:tabs>
          <w:tab w:val="left" w:pos="720"/>
        </w:tabs>
        <w:jc w:val="both"/>
        <w:rPr>
          <w:rFonts w:asciiTheme="minorHAnsi" w:hAnsiTheme="minorHAnsi" w:cstheme="minorHAnsi"/>
        </w:rPr>
      </w:pPr>
      <w:r w:rsidRPr="00356702">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w:t>
      </w:r>
      <w:r w:rsidRPr="00725FCC">
        <w:rPr>
          <w:rFonts w:asciiTheme="minorHAnsi" w:hAnsiTheme="minorHAnsi" w:cstheme="minorHAnsi"/>
        </w:rPr>
        <w:t>technicalities</w:t>
      </w:r>
      <w:r w:rsidRPr="00356702">
        <w:rPr>
          <w:rFonts w:asciiTheme="minorHAnsi" w:hAnsiTheme="minorHAnsi" w:cstheme="minorHAnsi"/>
        </w:rPr>
        <w:t xml:space="preserve"> or informalities for the best interest of CARE. CARE reserves the right to award based upon individual line items, </w:t>
      </w:r>
      <w:proofErr w:type="gramStart"/>
      <w:r w:rsidRPr="00356702">
        <w:rPr>
          <w:rFonts w:asciiTheme="minorHAnsi" w:hAnsiTheme="minorHAnsi" w:cstheme="minorHAnsi"/>
        </w:rPr>
        <w:t>sections</w:t>
      </w:r>
      <w:proofErr w:type="gramEnd"/>
      <w:r w:rsidRPr="00356702">
        <w:rPr>
          <w:rFonts w:asciiTheme="minorHAnsi" w:hAnsiTheme="minorHAnsi" w:cstheme="minorHAnsi"/>
        </w:rPr>
        <w:t xml:space="preserve"> or total bid.</w:t>
      </w:r>
    </w:p>
    <w:p w14:paraId="1A422D43" w14:textId="77777777" w:rsidR="00EF2A6F" w:rsidRPr="00725FCC" w:rsidRDefault="00EF2A6F" w:rsidP="00EF2A6F">
      <w:pPr>
        <w:numPr>
          <w:ilvl w:val="0"/>
          <w:numId w:val="22"/>
        </w:numPr>
        <w:spacing w:before="360" w:after="12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 xml:space="preserve">BEST VALUE </w:t>
      </w:r>
    </w:p>
    <w:p w14:paraId="2A0CD8EA" w14:textId="6818653D" w:rsidR="00312D08" w:rsidRPr="00356702" w:rsidRDefault="00EF2A6F" w:rsidP="00576328">
      <w:pPr>
        <w:tabs>
          <w:tab w:val="left" w:pos="720"/>
        </w:tabs>
        <w:jc w:val="both"/>
        <w:rPr>
          <w:rFonts w:asciiTheme="minorHAnsi" w:hAnsiTheme="minorHAnsi" w:cstheme="minorHAnsi"/>
        </w:rPr>
      </w:pPr>
      <w:r w:rsidRPr="00356702">
        <w:rPr>
          <w:rFonts w:asciiTheme="minorHAnsi" w:hAnsiTheme="minorHAnsi" w:cstheme="minorHAnsi"/>
        </w:rPr>
        <w:t>In determining best value, CARE may consider: 1) purchase price; 2) reputation of the bidder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725FCC" w:rsidRDefault="00BC6081" w:rsidP="104D1120">
      <w:pPr>
        <w:numPr>
          <w:ilvl w:val="0"/>
          <w:numId w:val="22"/>
        </w:numPr>
        <w:spacing w:before="360" w:after="120"/>
        <w:jc w:val="both"/>
        <w:rPr>
          <w:rFonts w:asciiTheme="minorHAnsi" w:hAnsiTheme="minorHAnsi" w:cstheme="minorBidi"/>
          <w:b/>
          <w:smallCaps/>
          <w:u w:val="single"/>
        </w:rPr>
      </w:pPr>
      <w:r w:rsidRPr="104D1120">
        <w:rPr>
          <w:rFonts w:asciiTheme="minorHAnsi" w:hAnsiTheme="minorHAnsi" w:cstheme="minorBidi"/>
          <w:b/>
          <w:smallCaps/>
          <w:u w:val="single"/>
        </w:rPr>
        <w:t xml:space="preserve">BEST VALUE EVALUATION CRITERIA AND FACTORS – </w:t>
      </w:r>
    </w:p>
    <w:p w14:paraId="36DBCAF1" w14:textId="77777777" w:rsidR="00BC6081" w:rsidRPr="00AA3A84" w:rsidRDefault="00BC6081" w:rsidP="104D1120">
      <w:pPr>
        <w:tabs>
          <w:tab w:val="left" w:pos="720"/>
        </w:tabs>
        <w:jc w:val="both"/>
        <w:rPr>
          <w:rFonts w:asciiTheme="minorHAnsi" w:hAnsiTheme="minorHAnsi" w:cstheme="minorBidi"/>
        </w:rPr>
      </w:pPr>
      <w:r w:rsidRPr="104D1120">
        <w:rPr>
          <w:rFonts w:asciiTheme="minorHAnsi" w:hAnsiTheme="minorHAnsi" w:cstheme="minorBidi"/>
        </w:rPr>
        <w:t xml:space="preserve">Award of contract shall be made to the lowest responsible bidder or to the bidder who provides goods or services at the best value </w:t>
      </w:r>
      <w:r w:rsidRPr="00C643D0">
        <w:rPr>
          <w:rFonts w:asciiTheme="minorHAnsi" w:hAnsiTheme="minorHAnsi" w:cstheme="minorBidi"/>
        </w:rPr>
        <w:t>for the municipality taking</w:t>
      </w:r>
      <w:r w:rsidRPr="104D1120">
        <w:rPr>
          <w:rFonts w:asciiTheme="minorHAnsi" w:hAnsiTheme="minorHAnsi" w:cstheme="minorBidi"/>
        </w:rPr>
        <w:t xml:space="preserve"> into consideration the relative importance of price and other factors set forth below. Best value evaluation criteria will be grouped into percentage factors as follows:</w:t>
      </w:r>
    </w:p>
    <w:p w14:paraId="29055F03" w14:textId="77777777" w:rsidR="00BC6081" w:rsidRPr="00AA3A84" w:rsidRDefault="00BC6081" w:rsidP="00BC6081">
      <w:pPr>
        <w:spacing w:before="1"/>
        <w:rPr>
          <w:rFonts w:ascii="Arial" w:eastAsia="Arial" w:hAnsi="Arial" w:cs="Arial"/>
          <w:sz w:val="20"/>
          <w:szCs w:val="20"/>
        </w:rPr>
      </w:pPr>
    </w:p>
    <w:p w14:paraId="4E1AB94D" w14:textId="5C2C4060" w:rsidR="00BC6081" w:rsidRPr="005C5C8D" w:rsidRDefault="00630D71" w:rsidP="000D3E96">
      <w:pPr>
        <w:pStyle w:val="ListParagraph"/>
        <w:numPr>
          <w:ilvl w:val="0"/>
          <w:numId w:val="28"/>
        </w:numPr>
        <w:ind w:left="900" w:hanging="270"/>
        <w:jc w:val="both"/>
        <w:rPr>
          <w:rFonts w:asciiTheme="minorHAnsi" w:hAnsiTheme="minorHAnsi" w:cstheme="minorBidi"/>
        </w:rPr>
      </w:pPr>
      <w:r w:rsidRPr="005C5C8D">
        <w:rPr>
          <w:rFonts w:asciiTheme="minorHAnsi" w:hAnsiTheme="minorHAnsi" w:cstheme="minorBidi"/>
        </w:rPr>
        <w:t>40</w:t>
      </w:r>
      <w:r w:rsidR="00BC6081" w:rsidRPr="005C5C8D">
        <w:rPr>
          <w:rFonts w:asciiTheme="minorHAnsi" w:hAnsiTheme="minorHAnsi" w:cstheme="minorBidi"/>
        </w:rPr>
        <w:t xml:space="preserve">% PRICE </w:t>
      </w:r>
      <w:r w:rsidR="003B7B15" w:rsidRPr="005C5C8D">
        <w:rPr>
          <w:rFonts w:asciiTheme="minorHAnsi" w:hAnsiTheme="minorHAnsi" w:cstheme="minorBidi"/>
        </w:rPr>
        <w:t>INCLUDING CONSIDERATION</w:t>
      </w:r>
      <w:r w:rsidR="00BC6081" w:rsidRPr="005C5C8D">
        <w:rPr>
          <w:rFonts w:asciiTheme="minorHAnsi" w:hAnsiTheme="minorHAnsi" w:cstheme="minorBidi"/>
        </w:rPr>
        <w:t xml:space="preserve"> OF ANY MINIMUM QUANTITIES PER DELIVERY</w:t>
      </w:r>
    </w:p>
    <w:p w14:paraId="30E95F04" w14:textId="2B301289" w:rsidR="00A70DB8" w:rsidRPr="005C5C8D" w:rsidRDefault="005C5C8D" w:rsidP="00630D71">
      <w:pPr>
        <w:pStyle w:val="ListParagraph"/>
        <w:numPr>
          <w:ilvl w:val="0"/>
          <w:numId w:val="28"/>
        </w:numPr>
        <w:ind w:left="900" w:hanging="270"/>
        <w:jc w:val="both"/>
        <w:rPr>
          <w:rFonts w:asciiTheme="minorHAnsi" w:hAnsiTheme="minorHAnsi" w:cstheme="minorBidi"/>
        </w:rPr>
      </w:pPr>
      <w:r w:rsidRPr="005C5C8D">
        <w:rPr>
          <w:rFonts w:asciiTheme="minorHAnsi" w:hAnsiTheme="minorHAnsi" w:cstheme="minorBidi"/>
        </w:rPr>
        <w:t>60</w:t>
      </w:r>
      <w:r w:rsidR="00A70DB8" w:rsidRPr="005C5C8D">
        <w:rPr>
          <w:rFonts w:asciiTheme="minorHAnsi" w:hAnsiTheme="minorHAnsi" w:cstheme="minorBidi"/>
        </w:rPr>
        <w:t>% QUALITY OF ITEMS AGAINST CARE MINIMUM REQUIREMENTS</w:t>
      </w:r>
    </w:p>
    <w:p w14:paraId="26B2B57E" w14:textId="77777777" w:rsidR="00A70DB8" w:rsidRPr="002C2505" w:rsidRDefault="00A70DB8" w:rsidP="00576328">
      <w:pPr>
        <w:pStyle w:val="ListParagraph"/>
        <w:ind w:left="900"/>
        <w:jc w:val="both"/>
        <w:rPr>
          <w:rFonts w:asciiTheme="minorHAnsi" w:hAnsiTheme="minorHAnsi" w:cstheme="minorHAnsi"/>
        </w:rPr>
      </w:pPr>
    </w:p>
    <w:p w14:paraId="20E5A070" w14:textId="77777777" w:rsidR="00BC6081" w:rsidRPr="00C643D0" w:rsidRDefault="00BC6081" w:rsidP="005E72B4">
      <w:pPr>
        <w:ind w:left="900" w:hanging="270"/>
        <w:jc w:val="both"/>
        <w:rPr>
          <w:rFonts w:asciiTheme="minorHAnsi" w:hAnsiTheme="minorHAnsi" w:cstheme="minorHAnsi"/>
          <w:highlight w:val="yellow"/>
        </w:rPr>
      </w:pPr>
    </w:p>
    <w:p w14:paraId="1C54C764" w14:textId="0EC99693" w:rsidR="00FA62BC" w:rsidRPr="00FA62BC"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FA62BC">
        <w:rPr>
          <w:rFonts w:asciiTheme="minorHAnsi" w:hAnsiTheme="minorHAnsi" w:cstheme="minorHAnsi"/>
          <w:b/>
          <w:bCs w:val="0"/>
          <w:smallCaps/>
          <w:u w:val="single"/>
        </w:rPr>
        <w:t>Acceptance of Successful Tender</w:t>
      </w:r>
    </w:p>
    <w:p w14:paraId="73FD5A4D" w14:textId="4AB85457" w:rsidR="002D1FB1" w:rsidRPr="00DB38A2" w:rsidRDefault="002D1FB1" w:rsidP="00BB6105">
      <w:pPr>
        <w:spacing w:before="360" w:after="120"/>
        <w:jc w:val="both"/>
        <w:rPr>
          <w:rFonts w:asciiTheme="minorHAnsi" w:hAnsiTheme="minorHAnsi" w:cstheme="minorHAnsi"/>
          <w:b/>
          <w:bCs w:val="0"/>
          <w:smallCaps/>
          <w:u w:val="single"/>
        </w:rPr>
      </w:pPr>
      <w:r w:rsidRPr="00DB38A2">
        <w:rPr>
          <w:rFonts w:asciiTheme="minorHAnsi" w:hAnsiTheme="minorHAnsi" w:cstheme="minorHAnsi"/>
        </w:rPr>
        <w:t xml:space="preserve">Taking into consideration the recommendation of the </w:t>
      </w:r>
      <w:r w:rsidR="00A70DB8">
        <w:rPr>
          <w:rFonts w:asciiTheme="minorHAnsi" w:hAnsiTheme="minorHAnsi" w:cstheme="minorHAnsi"/>
        </w:rPr>
        <w:t>P</w:t>
      </w:r>
      <w:r w:rsidR="00BB6105" w:rsidRPr="00DB38A2">
        <w:rPr>
          <w:rFonts w:asciiTheme="minorHAnsi" w:hAnsiTheme="minorHAnsi" w:cstheme="minorHAnsi"/>
        </w:rPr>
        <w:t xml:space="preserve">rocurement </w:t>
      </w:r>
      <w:r w:rsidR="00A70DB8">
        <w:rPr>
          <w:rFonts w:asciiTheme="minorHAnsi" w:hAnsiTheme="minorHAnsi" w:cstheme="minorHAnsi"/>
        </w:rPr>
        <w:t>C</w:t>
      </w:r>
      <w:r w:rsidR="00BB6105" w:rsidRPr="00DB38A2">
        <w:rPr>
          <w:rFonts w:asciiTheme="minorHAnsi" w:hAnsiTheme="minorHAnsi" w:cstheme="minorHAnsi"/>
        </w:rPr>
        <w:t>ommittee</w:t>
      </w:r>
      <w:r w:rsidRPr="00DB38A2">
        <w:rPr>
          <w:rFonts w:asciiTheme="minorHAnsi" w:hAnsiTheme="minorHAnsi" w:cstheme="minorHAnsi"/>
        </w:rPr>
        <w:t xml:space="preserve">, </w:t>
      </w:r>
      <w:r w:rsidR="000D7602" w:rsidRPr="00DB38A2">
        <w:rPr>
          <w:rFonts w:asciiTheme="minorHAnsi" w:hAnsiTheme="minorHAnsi" w:cstheme="minorHAnsi"/>
        </w:rPr>
        <w:t xml:space="preserve">CARE </w:t>
      </w:r>
      <w:r w:rsidRPr="00DB38A2">
        <w:rPr>
          <w:rFonts w:asciiTheme="minorHAnsi" w:hAnsiTheme="minorHAnsi" w:cstheme="minorHAnsi"/>
        </w:rPr>
        <w:t xml:space="preserve">will make the final choice of the awarded company.  </w:t>
      </w:r>
      <w:r w:rsidR="000D7602" w:rsidRPr="00DB38A2">
        <w:rPr>
          <w:rFonts w:asciiTheme="minorHAnsi" w:hAnsiTheme="minorHAnsi" w:cstheme="minorHAnsi"/>
        </w:rPr>
        <w:t xml:space="preserve">CARE </w:t>
      </w:r>
      <w:r w:rsidRPr="00DB38A2">
        <w:rPr>
          <w:rFonts w:asciiTheme="minorHAnsi" w:hAnsiTheme="minorHAnsi" w:cstheme="minorHAnsi"/>
        </w:rPr>
        <w:t>will then send a letter of acceptan</w:t>
      </w:r>
      <w:r w:rsidR="009F6689" w:rsidRPr="00DB38A2">
        <w:rPr>
          <w:rFonts w:asciiTheme="minorHAnsi" w:hAnsiTheme="minorHAnsi" w:cstheme="minorHAnsi"/>
        </w:rPr>
        <w:t xml:space="preserve">ce to the successful applicant. </w:t>
      </w:r>
      <w:r w:rsidRPr="00DB38A2">
        <w:rPr>
          <w:rFonts w:asciiTheme="minorHAnsi" w:hAnsiTheme="minorHAnsi" w:cstheme="minorHAnsi"/>
        </w:rPr>
        <w:t xml:space="preserve">After all verifications, the company will then be asked to sign the </w:t>
      </w:r>
      <w:r w:rsidR="00A70DB8">
        <w:rPr>
          <w:rFonts w:asciiTheme="minorHAnsi" w:hAnsiTheme="minorHAnsi" w:cstheme="minorHAnsi"/>
        </w:rPr>
        <w:t>C</w:t>
      </w:r>
      <w:r w:rsidRPr="00DB38A2">
        <w:rPr>
          <w:rFonts w:asciiTheme="minorHAnsi" w:hAnsiTheme="minorHAnsi" w:cstheme="minorHAnsi"/>
        </w:rPr>
        <w:t xml:space="preserve">ontract.  Any amendment to the awarded tender will be documented as an “Annex” to the </w:t>
      </w:r>
      <w:r w:rsidR="00A70DB8">
        <w:rPr>
          <w:rFonts w:asciiTheme="minorHAnsi" w:hAnsiTheme="minorHAnsi" w:cstheme="minorHAnsi"/>
        </w:rPr>
        <w:t>C</w:t>
      </w:r>
      <w:r w:rsidRPr="00DB38A2">
        <w:rPr>
          <w:rFonts w:asciiTheme="minorHAnsi" w:hAnsiTheme="minorHAnsi" w:cstheme="minorHAnsi"/>
        </w:rPr>
        <w:t xml:space="preserve">ontract and will be determined by </w:t>
      </w:r>
      <w:r w:rsidR="009F6689" w:rsidRPr="00DB38A2">
        <w:rPr>
          <w:rFonts w:asciiTheme="minorHAnsi" w:hAnsiTheme="minorHAnsi" w:cstheme="minorHAnsi"/>
        </w:rPr>
        <w:t>CARE</w:t>
      </w:r>
      <w:r w:rsidRPr="00DB38A2">
        <w:rPr>
          <w:rFonts w:asciiTheme="minorHAnsi" w:hAnsiTheme="minorHAnsi" w:cstheme="minorHAnsi"/>
        </w:rPr>
        <w:t>.</w:t>
      </w:r>
    </w:p>
    <w:p w14:paraId="597E2578" w14:textId="77777777" w:rsidR="003C4B79" w:rsidRPr="00847988"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847988">
        <w:rPr>
          <w:rFonts w:asciiTheme="minorHAnsi" w:hAnsiTheme="minorHAnsi" w:cstheme="minorHAnsi"/>
          <w:b/>
          <w:bCs w:val="0"/>
          <w:smallCaps/>
          <w:u w:val="single"/>
        </w:rPr>
        <w:t xml:space="preserve">Notes </w:t>
      </w:r>
    </w:p>
    <w:p w14:paraId="57706334" w14:textId="77777777" w:rsidR="003C4B79" w:rsidRPr="00DB38A2" w:rsidRDefault="003C4B79" w:rsidP="003C4B79">
      <w:pPr>
        <w:pStyle w:val="Default"/>
        <w:rPr>
          <w:rFonts w:asciiTheme="minorHAnsi" w:hAnsiTheme="minorHAnsi" w:cstheme="minorHAnsi"/>
          <w:sz w:val="22"/>
          <w:szCs w:val="22"/>
        </w:rPr>
      </w:pPr>
    </w:p>
    <w:p w14:paraId="0D9AB057"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DB38A2" w:rsidRDefault="003C4B79" w:rsidP="003C4B79">
      <w:pPr>
        <w:pStyle w:val="Default"/>
        <w:rPr>
          <w:rFonts w:asciiTheme="minorHAnsi" w:hAnsiTheme="minorHAnsi" w:cstheme="minorHAnsi"/>
          <w:sz w:val="22"/>
          <w:szCs w:val="22"/>
        </w:rPr>
      </w:pPr>
    </w:p>
    <w:p w14:paraId="765AA1A1"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 CARE has the right to reject all offers. </w:t>
      </w:r>
    </w:p>
    <w:p w14:paraId="0DF78605" w14:textId="77777777" w:rsidR="003C4B79" w:rsidRPr="00DB38A2" w:rsidRDefault="003C4B79" w:rsidP="003C4B79">
      <w:pPr>
        <w:pStyle w:val="Default"/>
        <w:rPr>
          <w:rFonts w:asciiTheme="minorHAnsi" w:hAnsiTheme="minorHAnsi" w:cstheme="minorHAnsi"/>
          <w:sz w:val="22"/>
          <w:szCs w:val="22"/>
        </w:rPr>
      </w:pPr>
    </w:p>
    <w:p w14:paraId="6BDD20D7"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CARE has the right to negotiate the offers received. </w:t>
      </w:r>
    </w:p>
    <w:p w14:paraId="1D41CCB2" w14:textId="77777777" w:rsidR="003C4B79" w:rsidRPr="00DB38A2" w:rsidRDefault="003C4B79" w:rsidP="003C4B79">
      <w:pPr>
        <w:pStyle w:val="Default"/>
        <w:rPr>
          <w:rFonts w:asciiTheme="minorHAnsi" w:hAnsiTheme="minorHAnsi" w:cstheme="minorHAnsi"/>
          <w:sz w:val="22"/>
          <w:szCs w:val="22"/>
        </w:rPr>
      </w:pPr>
    </w:p>
    <w:p w14:paraId="0056946C" w14:textId="1C8879E1" w:rsidR="003C4B79" w:rsidRPr="009054CF" w:rsidRDefault="003C4B79" w:rsidP="00847988">
      <w:pPr>
        <w:pStyle w:val="Default"/>
        <w:numPr>
          <w:ilvl w:val="0"/>
          <w:numId w:val="20"/>
        </w:numPr>
        <w:rPr>
          <w:rFonts w:asciiTheme="minorHAnsi" w:hAnsiTheme="minorHAnsi" w:cstheme="minorHAnsi"/>
          <w:color w:val="auto"/>
          <w:sz w:val="22"/>
          <w:szCs w:val="22"/>
        </w:rPr>
      </w:pPr>
      <w:r w:rsidRPr="009054CF">
        <w:rPr>
          <w:rFonts w:asciiTheme="minorHAnsi" w:hAnsiTheme="minorHAnsi" w:cstheme="minorHAnsi"/>
          <w:color w:val="auto"/>
          <w:sz w:val="22"/>
          <w:szCs w:val="22"/>
        </w:rPr>
        <w:t>CARE</w:t>
      </w:r>
      <w:r w:rsidR="004F5429" w:rsidRPr="009054CF">
        <w:rPr>
          <w:rFonts w:asciiTheme="minorHAnsi" w:hAnsiTheme="minorHAnsi" w:cstheme="minorHAnsi"/>
          <w:color w:val="auto"/>
          <w:sz w:val="22"/>
          <w:szCs w:val="22"/>
        </w:rPr>
        <w:t xml:space="preserve"> has the right to increase the q</w:t>
      </w:r>
      <w:r w:rsidRPr="009054CF">
        <w:rPr>
          <w:rFonts w:asciiTheme="minorHAnsi" w:hAnsiTheme="minorHAnsi" w:cstheme="minorHAnsi"/>
          <w:color w:val="auto"/>
          <w:sz w:val="22"/>
          <w:szCs w:val="22"/>
        </w:rPr>
        <w:t xml:space="preserve">uantities requested in the offer in </w:t>
      </w:r>
      <w:r w:rsidR="00B76E2E" w:rsidRPr="009054CF">
        <w:rPr>
          <w:rFonts w:asciiTheme="minorHAnsi" w:hAnsiTheme="minorHAnsi" w:cstheme="minorHAnsi"/>
          <w:color w:val="auto"/>
          <w:sz w:val="22"/>
          <w:szCs w:val="22"/>
        </w:rPr>
        <w:t xml:space="preserve">180 </w:t>
      </w:r>
      <w:r w:rsidRPr="009054CF">
        <w:rPr>
          <w:rFonts w:asciiTheme="minorHAnsi" w:hAnsiTheme="minorHAnsi" w:cstheme="minorHAnsi"/>
          <w:color w:val="auto"/>
          <w:sz w:val="22"/>
          <w:szCs w:val="22"/>
        </w:rPr>
        <w:t>calendar day</w:t>
      </w:r>
      <w:r w:rsidR="004F5429" w:rsidRPr="009054CF">
        <w:rPr>
          <w:rFonts w:asciiTheme="minorHAnsi" w:hAnsiTheme="minorHAnsi" w:cstheme="minorHAnsi"/>
          <w:color w:val="auto"/>
          <w:sz w:val="22"/>
          <w:szCs w:val="22"/>
        </w:rPr>
        <w:t xml:space="preserve">s from the date of signing the </w:t>
      </w:r>
      <w:r w:rsidR="00A70DB8">
        <w:rPr>
          <w:rFonts w:asciiTheme="minorHAnsi" w:hAnsiTheme="minorHAnsi" w:cstheme="minorHAnsi"/>
          <w:color w:val="auto"/>
          <w:sz w:val="22"/>
          <w:szCs w:val="22"/>
        </w:rPr>
        <w:t>C</w:t>
      </w:r>
      <w:r w:rsidRPr="009054CF">
        <w:rPr>
          <w:rFonts w:asciiTheme="minorHAnsi" w:hAnsiTheme="minorHAnsi" w:cstheme="minorHAnsi"/>
          <w:color w:val="auto"/>
          <w:sz w:val="22"/>
          <w:szCs w:val="22"/>
        </w:rPr>
        <w:t xml:space="preserve">ontract, without changing in the offered price. </w:t>
      </w:r>
    </w:p>
    <w:p w14:paraId="6FBA8885" w14:textId="243946A7" w:rsidR="00847988" w:rsidRPr="00847988" w:rsidRDefault="003C4B79" w:rsidP="00576328">
      <w:pPr>
        <w:pStyle w:val="Default"/>
      </w:pPr>
      <w:r w:rsidRPr="00DB38A2">
        <w:rPr>
          <w:rFonts w:asciiTheme="minorHAnsi" w:hAnsiTheme="minorHAnsi" w:cstheme="minorHAnsi"/>
          <w:sz w:val="22"/>
          <w:szCs w:val="22"/>
        </w:rPr>
        <w:t xml:space="preserve"> </w:t>
      </w:r>
    </w:p>
    <w:p w14:paraId="62144728" w14:textId="77777777" w:rsidR="00847988" w:rsidRPr="00BF173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Pr>
          <w:rFonts w:asciiTheme="minorHAnsi" w:hAnsiTheme="minorHAnsi" w:cstheme="minorHAnsi"/>
          <w:b/>
          <w:bCs w:val="0"/>
          <w:smallCaps/>
          <w:u w:val="single"/>
        </w:rPr>
        <w:t>Schedule of delivery</w:t>
      </w:r>
      <w:r w:rsidR="00EF2A6F">
        <w:rPr>
          <w:rFonts w:asciiTheme="minorHAnsi" w:hAnsiTheme="minorHAnsi" w:cstheme="minorHAnsi"/>
          <w:b/>
          <w:bCs w:val="0"/>
          <w:smallCaps/>
          <w:u w:val="single"/>
        </w:rPr>
        <w:t xml:space="preserve"> and storage</w:t>
      </w:r>
    </w:p>
    <w:p w14:paraId="3EFAB8A6" w14:textId="77777777" w:rsidR="00847988" w:rsidRPr="00BF1730" w:rsidRDefault="00847988" w:rsidP="00847988"/>
    <w:p w14:paraId="338AA075" w14:textId="69017239" w:rsidR="00847988" w:rsidRPr="00576328" w:rsidRDefault="00847988" w:rsidP="00576328">
      <w:pPr>
        <w:pStyle w:val="Heading2"/>
        <w:numPr>
          <w:ilvl w:val="0"/>
          <w:numId w:val="43"/>
        </w:numPr>
        <w:rPr>
          <w:rFonts w:asciiTheme="minorHAnsi" w:hAnsiTheme="minorHAnsi" w:cstheme="minorHAnsi"/>
          <w:b w:val="0"/>
          <w:bCs/>
          <w:color w:val="auto"/>
          <w:sz w:val="22"/>
          <w:szCs w:val="22"/>
        </w:rPr>
      </w:pPr>
      <w:r>
        <w:rPr>
          <w:rFonts w:asciiTheme="minorHAnsi" w:hAnsiTheme="minorHAnsi" w:cstheme="minorHAnsi"/>
          <w:b w:val="0"/>
          <w:bCs/>
          <w:color w:val="auto"/>
          <w:sz w:val="22"/>
          <w:szCs w:val="22"/>
        </w:rPr>
        <w:t xml:space="preserve"> </w:t>
      </w:r>
      <w:r w:rsidRPr="00576328">
        <w:rPr>
          <w:rFonts w:asciiTheme="minorHAnsi" w:hAnsiTheme="minorHAnsi" w:cstheme="minorHAnsi"/>
          <w:b w:val="0"/>
          <w:bCs/>
          <w:color w:val="auto"/>
          <w:sz w:val="22"/>
          <w:szCs w:val="22"/>
        </w:rPr>
        <w:t xml:space="preserve">All required items and quantities specified in </w:t>
      </w:r>
      <w:r w:rsidR="00A70DB8" w:rsidRPr="00576328">
        <w:rPr>
          <w:rFonts w:asciiTheme="minorHAnsi" w:hAnsiTheme="minorHAnsi" w:cstheme="minorHAnsi"/>
          <w:b w:val="0"/>
          <w:bCs/>
          <w:color w:val="auto"/>
          <w:sz w:val="22"/>
          <w:szCs w:val="22"/>
        </w:rPr>
        <w:t xml:space="preserve">Section </w:t>
      </w:r>
      <w:r w:rsidRPr="00576328">
        <w:rPr>
          <w:rFonts w:asciiTheme="minorHAnsi" w:hAnsiTheme="minorHAnsi" w:cstheme="minorHAnsi"/>
          <w:b w:val="0"/>
          <w:bCs/>
          <w:color w:val="auto"/>
          <w:sz w:val="22"/>
          <w:szCs w:val="22"/>
        </w:rPr>
        <w:t>2</w:t>
      </w:r>
      <w:r w:rsidR="00A70DB8" w:rsidRPr="00576328">
        <w:rPr>
          <w:rFonts w:asciiTheme="minorHAnsi" w:hAnsiTheme="minorHAnsi" w:cstheme="minorHAnsi"/>
          <w:b w:val="0"/>
          <w:bCs/>
          <w:color w:val="auto"/>
          <w:sz w:val="22"/>
          <w:szCs w:val="22"/>
        </w:rPr>
        <w:t xml:space="preserve"> – Detailed Specification and </w:t>
      </w:r>
      <w:r w:rsidR="00833026" w:rsidRPr="00576328">
        <w:rPr>
          <w:rFonts w:asciiTheme="minorHAnsi" w:hAnsiTheme="minorHAnsi" w:cstheme="minorHAnsi"/>
          <w:b w:val="0"/>
          <w:bCs/>
          <w:color w:val="auto"/>
          <w:sz w:val="22"/>
          <w:szCs w:val="22"/>
        </w:rPr>
        <w:t>Quantity should</w:t>
      </w:r>
      <w:r w:rsidRPr="00576328">
        <w:rPr>
          <w:rFonts w:asciiTheme="minorHAnsi" w:hAnsiTheme="minorHAnsi" w:cstheme="minorHAnsi"/>
          <w:b w:val="0"/>
          <w:bCs/>
          <w:color w:val="auto"/>
          <w:sz w:val="22"/>
          <w:szCs w:val="22"/>
        </w:rPr>
        <w:t xml:space="preserve"> be ready for delivery to </w:t>
      </w:r>
      <w:proofErr w:type="gramStart"/>
      <w:r w:rsidRPr="00576328">
        <w:rPr>
          <w:rFonts w:asciiTheme="minorHAnsi" w:hAnsiTheme="minorHAnsi" w:cstheme="minorHAnsi"/>
          <w:b w:val="0"/>
          <w:bCs/>
          <w:color w:val="auto"/>
          <w:sz w:val="22"/>
          <w:szCs w:val="22"/>
        </w:rPr>
        <w:t>final destination</w:t>
      </w:r>
      <w:proofErr w:type="gramEnd"/>
      <w:r w:rsidRPr="00576328">
        <w:rPr>
          <w:rFonts w:asciiTheme="minorHAnsi" w:hAnsiTheme="minorHAnsi" w:cstheme="minorHAnsi"/>
          <w:b w:val="0"/>
          <w:bCs/>
          <w:color w:val="auto"/>
          <w:sz w:val="22"/>
          <w:szCs w:val="22"/>
        </w:rPr>
        <w:t xml:space="preserve"> based on the delivery schedule provided by CARE. CARE anticipates that the first delivery time frame is one </w:t>
      </w:r>
      <w:r w:rsidR="0029568F" w:rsidRPr="00576328">
        <w:rPr>
          <w:rFonts w:asciiTheme="minorHAnsi" w:hAnsiTheme="minorHAnsi" w:cstheme="minorHAnsi"/>
          <w:b w:val="0"/>
          <w:bCs/>
          <w:color w:val="auto"/>
          <w:sz w:val="22"/>
          <w:szCs w:val="22"/>
        </w:rPr>
        <w:t>week</w:t>
      </w:r>
      <w:r w:rsidRPr="00576328">
        <w:rPr>
          <w:rFonts w:asciiTheme="minorHAnsi" w:hAnsiTheme="minorHAnsi" w:cstheme="minorHAnsi"/>
          <w:b w:val="0"/>
          <w:bCs/>
          <w:color w:val="auto"/>
          <w:sz w:val="22"/>
          <w:szCs w:val="22"/>
        </w:rPr>
        <w:t xml:space="preserve"> after the official awarding. </w:t>
      </w:r>
    </w:p>
    <w:p w14:paraId="683A6E69" w14:textId="77777777" w:rsidR="00EF2A6F" w:rsidRDefault="00EF2A6F" w:rsidP="00EF2A6F"/>
    <w:p w14:paraId="24AA9E0B" w14:textId="2AA44580" w:rsidR="00EF2A6F" w:rsidRDefault="00EF2A6F" w:rsidP="0029568F">
      <w:pPr>
        <w:pStyle w:val="Heading2"/>
        <w:numPr>
          <w:ilvl w:val="0"/>
          <w:numId w:val="43"/>
        </w:numPr>
        <w:rPr>
          <w:rFonts w:asciiTheme="minorHAnsi" w:hAnsiTheme="minorHAnsi" w:cstheme="minorHAnsi"/>
          <w:b w:val="0"/>
          <w:bCs/>
          <w:color w:val="auto"/>
          <w:sz w:val="22"/>
          <w:szCs w:val="22"/>
        </w:rPr>
      </w:pPr>
      <w:r w:rsidRPr="00725FCC">
        <w:rPr>
          <w:rFonts w:asciiTheme="minorHAnsi" w:hAnsiTheme="minorHAnsi" w:cstheme="minorHAnsi"/>
          <w:b w:val="0"/>
          <w:bCs/>
          <w:color w:val="auto"/>
          <w:sz w:val="22"/>
          <w:szCs w:val="22"/>
        </w:rPr>
        <w:t xml:space="preserve">STORAGE – Bidder agrees to provide storage of ordered </w:t>
      </w:r>
      <w:r w:rsidR="008334B2" w:rsidRPr="00725FCC">
        <w:rPr>
          <w:rFonts w:asciiTheme="minorHAnsi" w:hAnsiTheme="minorHAnsi" w:cstheme="minorHAnsi"/>
          <w:b w:val="0"/>
          <w:bCs/>
          <w:color w:val="auto"/>
          <w:sz w:val="22"/>
          <w:szCs w:val="22"/>
        </w:rPr>
        <w:t>materials</w:t>
      </w:r>
      <w:r w:rsidRPr="00725FCC">
        <w:rPr>
          <w:rFonts w:asciiTheme="minorHAnsi" w:hAnsiTheme="minorHAnsi" w:cstheme="minorHAnsi"/>
          <w:b w:val="0"/>
          <w:bCs/>
          <w:color w:val="auto"/>
          <w:sz w:val="22"/>
          <w:szCs w:val="22"/>
        </w:rPr>
        <w:t>, if requested, not to exceed 30 calendar days.</w:t>
      </w:r>
    </w:p>
    <w:p w14:paraId="66013595" w14:textId="57717F3A" w:rsidR="0029568F" w:rsidRDefault="0029568F" w:rsidP="0029568F"/>
    <w:p w14:paraId="382AB5B4" w14:textId="00DBC59F" w:rsidR="0029568F" w:rsidRPr="00576328" w:rsidRDefault="0029568F" w:rsidP="00576328">
      <w:pPr>
        <w:pStyle w:val="ListParagraph"/>
        <w:numPr>
          <w:ilvl w:val="0"/>
          <w:numId w:val="43"/>
        </w:numPr>
        <w:rPr>
          <w:rFonts w:asciiTheme="minorHAnsi" w:hAnsiTheme="minorHAnsi" w:cstheme="minorHAnsi"/>
        </w:rPr>
      </w:pPr>
      <w:r w:rsidRPr="00576328">
        <w:rPr>
          <w:rFonts w:asciiTheme="minorHAnsi" w:hAnsiTheme="minorHAnsi" w:cstheme="minorHAnsi"/>
        </w:rPr>
        <w:t xml:space="preserve">If the Vendor continuously fails to meet the delivery deadlines that will be stipulated in the Contract based on this offer, </w:t>
      </w:r>
      <w:r>
        <w:rPr>
          <w:rFonts w:asciiTheme="minorHAnsi" w:hAnsiTheme="minorHAnsi" w:cstheme="minorHAnsi"/>
        </w:rPr>
        <w:t xml:space="preserve">penalties may apply, up to and including Contract termination. </w:t>
      </w:r>
    </w:p>
    <w:p w14:paraId="407DD50D" w14:textId="27F9D1D9" w:rsidR="00EF2A6F" w:rsidRDefault="00EF2A6F" w:rsidP="00EF2A6F"/>
    <w:p w14:paraId="35F43053" w14:textId="73EEA65B" w:rsidR="0029568F" w:rsidRDefault="0029568F" w:rsidP="00EF2A6F"/>
    <w:p w14:paraId="2570F8D5" w14:textId="7A06BBF2" w:rsidR="0029568F" w:rsidRDefault="0029568F" w:rsidP="00EF2A6F"/>
    <w:p w14:paraId="6F65386F" w14:textId="1932EE8A" w:rsidR="0029568F" w:rsidRDefault="0029568F" w:rsidP="00EF2A6F"/>
    <w:p w14:paraId="51F5F37B" w14:textId="638A9D3C" w:rsidR="0029568F" w:rsidRDefault="0029568F" w:rsidP="00EF2A6F"/>
    <w:p w14:paraId="57BEE1AF" w14:textId="50E4DD13" w:rsidR="0029568F" w:rsidRDefault="0029568F" w:rsidP="00EF2A6F"/>
    <w:p w14:paraId="77020E52" w14:textId="24EC59A0" w:rsidR="0029568F" w:rsidRDefault="0029568F" w:rsidP="00EF2A6F"/>
    <w:p w14:paraId="1A371017" w14:textId="4D710857" w:rsidR="0029568F" w:rsidRDefault="0029568F" w:rsidP="00EF2A6F"/>
    <w:p w14:paraId="0459BE1C" w14:textId="01DEFD1C" w:rsidR="0029568F" w:rsidRDefault="0029568F" w:rsidP="00EF2A6F"/>
    <w:p w14:paraId="62A0D2D8" w14:textId="4EC580BC" w:rsidR="0029568F" w:rsidRDefault="0029568F" w:rsidP="00EF2A6F"/>
    <w:p w14:paraId="09E89C18" w14:textId="3BB8F87F" w:rsidR="0029568F" w:rsidRDefault="0029568F" w:rsidP="00EF2A6F"/>
    <w:p w14:paraId="4221E752" w14:textId="29B3FDB2" w:rsidR="0029568F" w:rsidRDefault="0029568F" w:rsidP="00EF2A6F"/>
    <w:p w14:paraId="79186562" w14:textId="37F66AFF" w:rsidR="0029568F" w:rsidRDefault="0029568F" w:rsidP="00EF2A6F"/>
    <w:p w14:paraId="03737F00" w14:textId="6A7DE574" w:rsidR="0029568F" w:rsidRDefault="0029568F" w:rsidP="00EF2A6F">
      <w:pPr>
        <w:rPr>
          <w:rtl/>
        </w:rPr>
      </w:pPr>
    </w:p>
    <w:p w14:paraId="7AD88F98" w14:textId="6109AF1B" w:rsidR="00AA28BF" w:rsidRDefault="00AA28BF" w:rsidP="00EF2A6F">
      <w:pPr>
        <w:rPr>
          <w:rtl/>
        </w:rPr>
      </w:pPr>
    </w:p>
    <w:p w14:paraId="4B8F866F" w14:textId="5C25322E" w:rsidR="00AA28BF" w:rsidRDefault="00AA28BF" w:rsidP="00EF2A6F">
      <w:pPr>
        <w:rPr>
          <w:rtl/>
        </w:rPr>
      </w:pPr>
    </w:p>
    <w:p w14:paraId="1A02F118" w14:textId="7DE7EC26" w:rsidR="00AA28BF" w:rsidRDefault="00AA28BF" w:rsidP="00EF2A6F">
      <w:pPr>
        <w:rPr>
          <w:rtl/>
        </w:rPr>
      </w:pPr>
    </w:p>
    <w:p w14:paraId="455B641E" w14:textId="5E1CA58B" w:rsidR="00AA28BF" w:rsidRDefault="00AA28BF" w:rsidP="00EF2A6F">
      <w:pPr>
        <w:rPr>
          <w:rtl/>
        </w:rPr>
      </w:pPr>
    </w:p>
    <w:p w14:paraId="0C07ACC0" w14:textId="77777777" w:rsidR="00AA28BF" w:rsidRPr="00EF2A6F" w:rsidRDefault="00AA28BF" w:rsidP="00EF2A6F"/>
    <w:p w14:paraId="08CDBB5D" w14:textId="77777777" w:rsidR="002D1FB1" w:rsidRPr="00DB38A2" w:rsidRDefault="002D1FB1" w:rsidP="002D1FB1">
      <w:pPr>
        <w:pStyle w:val="Heading1"/>
        <w:jc w:val="center"/>
        <w:rPr>
          <w:rFonts w:asciiTheme="minorHAnsi" w:hAnsiTheme="minorHAnsi" w:cstheme="minorHAnsi"/>
          <w:color w:val="E36C0A" w:themeColor="accent6" w:themeShade="BF"/>
        </w:rPr>
      </w:pPr>
      <w:r w:rsidRPr="00DB38A2">
        <w:rPr>
          <w:rFonts w:asciiTheme="minorHAnsi" w:hAnsiTheme="minorHAnsi" w:cstheme="minorHAnsi"/>
          <w:color w:val="E36C0A" w:themeColor="accent6" w:themeShade="BF"/>
        </w:rPr>
        <w:t>4.  Speci</w:t>
      </w:r>
      <w:r w:rsidR="00042EDD" w:rsidRPr="00DB38A2">
        <w:rPr>
          <w:rFonts w:asciiTheme="minorHAnsi" w:hAnsiTheme="minorHAnsi" w:cstheme="minorHAnsi"/>
          <w:color w:val="E36C0A" w:themeColor="accent6" w:themeShade="BF"/>
        </w:rPr>
        <w:t>al</w:t>
      </w:r>
      <w:r w:rsidRPr="00DB38A2">
        <w:rPr>
          <w:rFonts w:asciiTheme="minorHAnsi" w:hAnsiTheme="minorHAnsi" w:cstheme="minorHAnsi"/>
          <w:color w:val="E36C0A" w:themeColor="accent6" w:themeShade="BF"/>
        </w:rPr>
        <w:t xml:space="preserve"> Conditions for Tender</w:t>
      </w:r>
    </w:p>
    <w:p w14:paraId="35869F00" w14:textId="77777777" w:rsidR="00312D08" w:rsidRDefault="00312D08" w:rsidP="00C643D0">
      <w:pPr>
        <w:jc w:val="both"/>
        <w:rPr>
          <w:rStyle w:val="hps"/>
          <w:rFonts w:asciiTheme="minorHAnsi" w:hAnsiTheme="minorHAnsi" w:cstheme="minorHAnsi"/>
          <w:b/>
        </w:rPr>
      </w:pPr>
    </w:p>
    <w:p w14:paraId="14E95172" w14:textId="4972FF51" w:rsidR="000864AD" w:rsidRDefault="002D1FB1" w:rsidP="00BF1FB2">
      <w:pPr>
        <w:jc w:val="both"/>
        <w:rPr>
          <w:rFonts w:asciiTheme="minorHAnsi" w:hAnsiTheme="minorHAnsi" w:cstheme="minorHAnsi"/>
          <w:b/>
          <w:sz w:val="24"/>
        </w:rPr>
      </w:pPr>
      <w:r w:rsidRPr="00DB38A2">
        <w:rPr>
          <w:rStyle w:val="hps"/>
          <w:rFonts w:asciiTheme="minorHAnsi" w:hAnsiTheme="minorHAnsi" w:cstheme="minorHAnsi"/>
          <w:b/>
        </w:rPr>
        <w:t>SPECIFIC</w:t>
      </w:r>
      <w:r w:rsidRPr="00DB38A2">
        <w:rPr>
          <w:rFonts w:asciiTheme="minorHAnsi" w:hAnsiTheme="minorHAnsi" w:cstheme="minorHAnsi"/>
          <w:b/>
        </w:rPr>
        <w:t xml:space="preserve"> </w:t>
      </w:r>
      <w:r w:rsidRPr="00DB38A2">
        <w:rPr>
          <w:rStyle w:val="hps"/>
          <w:rFonts w:asciiTheme="minorHAnsi" w:hAnsiTheme="minorHAnsi" w:cstheme="minorHAnsi"/>
          <w:b/>
        </w:rPr>
        <w:t>TERMS</w:t>
      </w:r>
      <w:r w:rsidRPr="00DB38A2">
        <w:rPr>
          <w:rFonts w:asciiTheme="minorHAnsi" w:hAnsiTheme="minorHAnsi" w:cstheme="minorHAnsi"/>
          <w:b/>
        </w:rPr>
        <w:t xml:space="preserve"> </w:t>
      </w:r>
      <w:r w:rsidRPr="00DB38A2">
        <w:rPr>
          <w:rStyle w:val="hps"/>
          <w:rFonts w:asciiTheme="minorHAnsi" w:hAnsiTheme="minorHAnsi" w:cstheme="minorHAnsi"/>
          <w:b/>
        </w:rPr>
        <w:t>OF</w:t>
      </w:r>
      <w:r w:rsidRPr="00DB38A2">
        <w:rPr>
          <w:rFonts w:asciiTheme="minorHAnsi" w:hAnsiTheme="minorHAnsi" w:cstheme="minorHAnsi"/>
          <w:b/>
        </w:rPr>
        <w:t xml:space="preserve"> </w:t>
      </w:r>
      <w:r w:rsidRPr="00DB38A2">
        <w:rPr>
          <w:rStyle w:val="hps"/>
          <w:rFonts w:asciiTheme="minorHAnsi" w:hAnsiTheme="minorHAnsi" w:cstheme="minorHAnsi"/>
          <w:b/>
        </w:rPr>
        <w:t>PAYMENT /</w:t>
      </w:r>
      <w:r w:rsidRPr="00DB38A2">
        <w:rPr>
          <w:rFonts w:asciiTheme="minorHAnsi" w:hAnsiTheme="minorHAnsi" w:cstheme="minorHAnsi"/>
          <w:b/>
        </w:rPr>
        <w:t xml:space="preserve"> </w:t>
      </w:r>
      <w:r w:rsidR="00847988">
        <w:rPr>
          <w:rStyle w:val="hps"/>
          <w:rFonts w:asciiTheme="minorHAnsi" w:hAnsiTheme="minorHAnsi" w:cstheme="minorHAnsi"/>
          <w:b/>
        </w:rPr>
        <w:t xml:space="preserve">Cost of </w:t>
      </w:r>
      <w:r w:rsidR="0082044A" w:rsidRPr="0082044A">
        <w:rPr>
          <w:rFonts w:asciiTheme="minorHAnsi" w:hAnsiTheme="minorHAnsi" w:cstheme="minorHAnsi"/>
          <w:b/>
          <w:sz w:val="24"/>
        </w:rPr>
        <w:t>Cash for work tools</w:t>
      </w:r>
    </w:p>
    <w:p w14:paraId="765F277C" w14:textId="77777777" w:rsidR="003C41E1" w:rsidRDefault="003C41E1" w:rsidP="000864AD">
      <w:pPr>
        <w:jc w:val="both"/>
        <w:rPr>
          <w:rFonts w:asciiTheme="minorHAnsi" w:hAnsiTheme="minorHAnsi" w:cstheme="minorHAnsi"/>
        </w:rPr>
      </w:pPr>
    </w:p>
    <w:p w14:paraId="00E2378D" w14:textId="6D7DE8F9" w:rsidR="002D1FB1" w:rsidRPr="00725FCC" w:rsidRDefault="002D1FB1" w:rsidP="000864AD">
      <w:pPr>
        <w:jc w:val="both"/>
        <w:rPr>
          <w:rStyle w:val="hps"/>
          <w:rFonts w:asciiTheme="minorHAnsi" w:hAnsiTheme="minorHAnsi" w:cstheme="minorHAnsi"/>
          <w:b/>
          <w:bCs w:val="0"/>
        </w:rPr>
      </w:pPr>
      <w:r w:rsidRPr="00725FCC">
        <w:rPr>
          <w:rStyle w:val="hps"/>
          <w:rFonts w:asciiTheme="minorHAnsi" w:hAnsiTheme="minorHAnsi" w:cstheme="minorHAnsi"/>
        </w:rPr>
        <w:t>The</w:t>
      </w:r>
      <w:r w:rsidRPr="00725FCC">
        <w:rPr>
          <w:rFonts w:asciiTheme="minorHAnsi" w:hAnsiTheme="minorHAnsi" w:cstheme="minorHAnsi"/>
        </w:rPr>
        <w:t xml:space="preserve"> </w:t>
      </w:r>
      <w:r w:rsidRPr="00725FCC">
        <w:rPr>
          <w:rStyle w:val="hps"/>
          <w:rFonts w:asciiTheme="minorHAnsi" w:hAnsiTheme="minorHAnsi" w:cstheme="minorHAnsi"/>
        </w:rPr>
        <w:t>Vendor agrees to</w:t>
      </w:r>
      <w:r w:rsidRPr="00725FCC">
        <w:rPr>
          <w:rFonts w:asciiTheme="minorHAnsi" w:hAnsiTheme="minorHAnsi" w:cstheme="minorHAnsi"/>
        </w:rPr>
        <w:t xml:space="preserve"> </w:t>
      </w:r>
      <w:r w:rsidRPr="00725FCC">
        <w:rPr>
          <w:rStyle w:val="hps"/>
          <w:rFonts w:asciiTheme="minorHAnsi" w:hAnsiTheme="minorHAnsi" w:cstheme="minorHAnsi"/>
        </w:rPr>
        <w:t>submit a</w:t>
      </w:r>
      <w:r w:rsidRPr="00725FCC">
        <w:rPr>
          <w:rFonts w:asciiTheme="minorHAnsi" w:hAnsiTheme="minorHAnsi" w:cstheme="minorHAnsi"/>
        </w:rPr>
        <w:t xml:space="preserve"> </w:t>
      </w:r>
      <w:r w:rsidRPr="00725FCC">
        <w:rPr>
          <w:rStyle w:val="hps"/>
          <w:rFonts w:asciiTheme="minorHAnsi" w:hAnsiTheme="minorHAnsi" w:cstheme="minorHAnsi"/>
        </w:rPr>
        <w:t>final</w:t>
      </w:r>
      <w:r w:rsidRPr="00725FCC">
        <w:rPr>
          <w:rFonts w:asciiTheme="minorHAnsi" w:hAnsiTheme="minorHAnsi" w:cstheme="minorHAnsi"/>
        </w:rPr>
        <w:t xml:space="preserve"> </w:t>
      </w:r>
      <w:r w:rsidRPr="00725FCC">
        <w:rPr>
          <w:rStyle w:val="hps"/>
          <w:rFonts w:asciiTheme="minorHAnsi" w:hAnsiTheme="minorHAnsi" w:cstheme="minorHAnsi"/>
        </w:rPr>
        <w:t>and</w:t>
      </w:r>
      <w:r w:rsidRPr="00725FCC">
        <w:rPr>
          <w:rFonts w:asciiTheme="minorHAnsi" w:hAnsiTheme="minorHAnsi" w:cstheme="minorHAnsi"/>
        </w:rPr>
        <w:t xml:space="preserve"> </w:t>
      </w:r>
      <w:r w:rsidRPr="00725FCC">
        <w:rPr>
          <w:rStyle w:val="hps"/>
          <w:rFonts w:asciiTheme="minorHAnsi" w:hAnsiTheme="minorHAnsi" w:cstheme="minorHAnsi"/>
        </w:rPr>
        <w:t>total fixed price</w:t>
      </w:r>
      <w:r w:rsidRPr="00725FCC">
        <w:rPr>
          <w:rFonts w:asciiTheme="minorHAnsi" w:hAnsiTheme="minorHAnsi" w:cstheme="minorHAnsi"/>
        </w:rPr>
        <w:t xml:space="preserve"> </w:t>
      </w:r>
      <w:r w:rsidRPr="00725FCC">
        <w:rPr>
          <w:rStyle w:val="hps"/>
          <w:rFonts w:asciiTheme="minorHAnsi" w:hAnsiTheme="minorHAnsi" w:cstheme="minorHAnsi"/>
        </w:rPr>
        <w:t>for all</w:t>
      </w:r>
      <w:r w:rsidRPr="00725FCC">
        <w:rPr>
          <w:rFonts w:asciiTheme="minorHAnsi" w:hAnsiTheme="minorHAnsi" w:cstheme="minorHAnsi"/>
        </w:rPr>
        <w:t xml:space="preserve"> </w:t>
      </w:r>
      <w:r w:rsidR="00BB6105" w:rsidRPr="00725FCC">
        <w:rPr>
          <w:rStyle w:val="hps"/>
          <w:rFonts w:asciiTheme="minorHAnsi" w:hAnsiTheme="minorHAnsi" w:cstheme="minorHAnsi"/>
        </w:rPr>
        <w:t xml:space="preserve">items mentioned in the attached </w:t>
      </w:r>
      <w:proofErr w:type="spellStart"/>
      <w:r w:rsidR="00BB6105" w:rsidRPr="00725FCC">
        <w:rPr>
          <w:rStyle w:val="hps"/>
          <w:rFonts w:asciiTheme="minorHAnsi" w:hAnsiTheme="minorHAnsi" w:cstheme="minorHAnsi"/>
        </w:rPr>
        <w:t>BoQ</w:t>
      </w:r>
      <w:proofErr w:type="spellEnd"/>
      <w:r w:rsidRPr="00725FCC">
        <w:rPr>
          <w:rStyle w:val="hps"/>
          <w:rFonts w:asciiTheme="minorHAnsi" w:hAnsiTheme="minorHAnsi" w:cstheme="minorHAnsi"/>
        </w:rPr>
        <w:t>,</w:t>
      </w:r>
      <w:r w:rsidR="009F6689" w:rsidRPr="00725FCC">
        <w:rPr>
          <w:rStyle w:val="hps"/>
          <w:rFonts w:asciiTheme="minorHAnsi" w:hAnsiTheme="minorHAnsi" w:cstheme="minorHAnsi"/>
        </w:rPr>
        <w:t xml:space="preserve"> </w:t>
      </w:r>
      <w:r w:rsidRPr="00725FCC">
        <w:rPr>
          <w:rStyle w:val="hps"/>
          <w:rFonts w:asciiTheme="minorHAnsi" w:hAnsiTheme="minorHAnsi" w:cstheme="minorHAnsi"/>
        </w:rPr>
        <w:t>depending on</w:t>
      </w:r>
      <w:r w:rsidRPr="00725FCC">
        <w:rPr>
          <w:rFonts w:asciiTheme="minorHAnsi" w:hAnsiTheme="minorHAnsi" w:cstheme="minorHAnsi"/>
        </w:rPr>
        <w:t xml:space="preserve"> </w:t>
      </w:r>
      <w:r w:rsidRPr="00725FCC">
        <w:rPr>
          <w:rStyle w:val="hps"/>
          <w:rFonts w:asciiTheme="minorHAnsi" w:hAnsiTheme="minorHAnsi" w:cstheme="minorHAnsi"/>
        </w:rPr>
        <w:t>quantities required,</w:t>
      </w:r>
      <w:r w:rsidRPr="00725FCC">
        <w:rPr>
          <w:rFonts w:asciiTheme="minorHAnsi" w:hAnsiTheme="minorHAnsi" w:cstheme="minorHAnsi"/>
        </w:rPr>
        <w:t xml:space="preserve"> </w:t>
      </w:r>
      <w:r w:rsidRPr="00725FCC">
        <w:rPr>
          <w:rStyle w:val="hps"/>
          <w:rFonts w:asciiTheme="minorHAnsi" w:hAnsiTheme="minorHAnsi" w:cstheme="minorHAnsi"/>
        </w:rPr>
        <w:t>regardless to</w:t>
      </w:r>
      <w:r w:rsidRPr="00725FCC">
        <w:rPr>
          <w:rFonts w:asciiTheme="minorHAnsi" w:hAnsiTheme="minorHAnsi" w:cstheme="minorHAnsi"/>
        </w:rPr>
        <w:t xml:space="preserve"> </w:t>
      </w:r>
      <w:r w:rsidRPr="00725FCC">
        <w:rPr>
          <w:rStyle w:val="hps"/>
          <w:rFonts w:asciiTheme="minorHAnsi" w:hAnsiTheme="minorHAnsi" w:cstheme="minorHAnsi"/>
        </w:rPr>
        <w:t>the evolution of</w:t>
      </w:r>
      <w:r w:rsidRPr="00725FCC">
        <w:rPr>
          <w:rFonts w:asciiTheme="minorHAnsi" w:hAnsiTheme="minorHAnsi" w:cstheme="minorHAnsi"/>
        </w:rPr>
        <w:t xml:space="preserve"> </w:t>
      </w:r>
      <w:r w:rsidRPr="00725FCC">
        <w:rPr>
          <w:rStyle w:val="hps"/>
          <w:rFonts w:asciiTheme="minorHAnsi" w:hAnsiTheme="minorHAnsi" w:cstheme="minorHAnsi"/>
        </w:rPr>
        <w:t>market prices</w:t>
      </w:r>
      <w:r w:rsidRPr="00725FCC">
        <w:rPr>
          <w:rFonts w:asciiTheme="minorHAnsi" w:hAnsiTheme="minorHAnsi" w:cstheme="minorHAnsi"/>
        </w:rPr>
        <w:t xml:space="preserve"> </w:t>
      </w:r>
      <w:r w:rsidRPr="00725FCC">
        <w:rPr>
          <w:rStyle w:val="hps"/>
          <w:rFonts w:asciiTheme="minorHAnsi" w:hAnsiTheme="minorHAnsi" w:cstheme="minorHAnsi"/>
        </w:rPr>
        <w:t>in the weeks</w:t>
      </w:r>
      <w:r w:rsidRPr="00725FCC">
        <w:rPr>
          <w:rFonts w:asciiTheme="minorHAnsi" w:hAnsiTheme="minorHAnsi" w:cstheme="minorHAnsi"/>
        </w:rPr>
        <w:t xml:space="preserve"> </w:t>
      </w:r>
      <w:r w:rsidRPr="00725FCC">
        <w:rPr>
          <w:rStyle w:val="hps"/>
          <w:rFonts w:asciiTheme="minorHAnsi" w:hAnsiTheme="minorHAnsi" w:cstheme="minorHAnsi"/>
        </w:rPr>
        <w:t>and months following</w:t>
      </w:r>
      <w:r w:rsidRPr="00725FCC">
        <w:rPr>
          <w:rFonts w:asciiTheme="minorHAnsi" w:hAnsiTheme="minorHAnsi" w:cstheme="minorHAnsi"/>
        </w:rPr>
        <w:t xml:space="preserve"> </w:t>
      </w:r>
      <w:r w:rsidRPr="00725FCC">
        <w:rPr>
          <w:rStyle w:val="hps"/>
          <w:rFonts w:asciiTheme="minorHAnsi" w:hAnsiTheme="minorHAnsi" w:cstheme="minorHAnsi"/>
        </w:rPr>
        <w:t>the signing</w:t>
      </w:r>
      <w:r w:rsidRPr="00725FCC">
        <w:rPr>
          <w:rFonts w:asciiTheme="minorHAnsi" w:hAnsiTheme="minorHAnsi" w:cstheme="minorHAnsi"/>
        </w:rPr>
        <w:t xml:space="preserve"> </w:t>
      </w:r>
      <w:r w:rsidRPr="00725FCC">
        <w:rPr>
          <w:rStyle w:val="hps"/>
          <w:rFonts w:asciiTheme="minorHAnsi" w:hAnsiTheme="minorHAnsi" w:cstheme="minorHAnsi"/>
        </w:rPr>
        <w:t xml:space="preserve">of the </w:t>
      </w:r>
      <w:r w:rsidR="0029568F">
        <w:rPr>
          <w:rStyle w:val="hps"/>
          <w:rFonts w:asciiTheme="minorHAnsi" w:hAnsiTheme="minorHAnsi" w:cstheme="minorHAnsi"/>
        </w:rPr>
        <w:t>C</w:t>
      </w:r>
      <w:r w:rsidRPr="00725FCC">
        <w:rPr>
          <w:rStyle w:val="hps"/>
          <w:rFonts w:asciiTheme="minorHAnsi" w:hAnsiTheme="minorHAnsi" w:cstheme="minorHAnsi"/>
        </w:rPr>
        <w:t>ontract</w:t>
      </w:r>
      <w:r w:rsidR="0029568F">
        <w:rPr>
          <w:rFonts w:asciiTheme="minorHAnsi" w:hAnsiTheme="minorHAnsi" w:cstheme="minorHAnsi"/>
        </w:rPr>
        <w:t xml:space="preserve"> up to 1 year after the Contract signature.</w:t>
      </w:r>
      <w:r w:rsidRPr="00725FCC">
        <w:rPr>
          <w:rFonts w:asciiTheme="minorHAnsi" w:hAnsiTheme="minorHAnsi" w:cstheme="minorHAnsi"/>
        </w:rPr>
        <w:t xml:space="preserve"> </w:t>
      </w:r>
      <w:r w:rsidRPr="00725FCC">
        <w:rPr>
          <w:rStyle w:val="hps"/>
          <w:rFonts w:asciiTheme="minorHAnsi" w:hAnsiTheme="minorHAnsi" w:cstheme="minorHAnsi"/>
        </w:rPr>
        <w:t>This</w:t>
      </w:r>
      <w:r w:rsidRPr="00725FCC">
        <w:rPr>
          <w:rFonts w:asciiTheme="minorHAnsi" w:hAnsiTheme="minorHAnsi" w:cstheme="minorHAnsi"/>
        </w:rPr>
        <w:t xml:space="preserve"> </w:t>
      </w:r>
      <w:r w:rsidRPr="00725FCC">
        <w:rPr>
          <w:rStyle w:val="hps"/>
          <w:rFonts w:asciiTheme="minorHAnsi" w:hAnsiTheme="minorHAnsi" w:cstheme="minorHAnsi"/>
        </w:rPr>
        <w:t xml:space="preserve">means that the Vendor </w:t>
      </w:r>
      <w:r w:rsidRPr="00725FCC">
        <w:rPr>
          <w:rFonts w:asciiTheme="minorHAnsi" w:hAnsiTheme="minorHAnsi" w:cstheme="minorHAnsi"/>
        </w:rPr>
        <w:t>expressly</w:t>
      </w:r>
      <w:r w:rsidRPr="00725FCC">
        <w:rPr>
          <w:rStyle w:val="hps"/>
          <w:rFonts w:asciiTheme="minorHAnsi" w:hAnsiTheme="minorHAnsi" w:cstheme="minorHAnsi"/>
        </w:rPr>
        <w:t xml:space="preserve"> agrees</w:t>
      </w:r>
      <w:r w:rsidRPr="00725FCC">
        <w:rPr>
          <w:rFonts w:asciiTheme="minorHAnsi" w:hAnsiTheme="minorHAnsi" w:cstheme="minorHAnsi"/>
        </w:rPr>
        <w:t xml:space="preserve"> </w:t>
      </w:r>
      <w:r w:rsidRPr="00725FCC">
        <w:rPr>
          <w:rStyle w:val="hps"/>
          <w:rFonts w:asciiTheme="minorHAnsi" w:hAnsiTheme="minorHAnsi" w:cstheme="minorHAnsi"/>
        </w:rPr>
        <w:t>to buy</w:t>
      </w:r>
      <w:r w:rsidRPr="00725FCC">
        <w:rPr>
          <w:rFonts w:asciiTheme="minorHAnsi" w:hAnsiTheme="minorHAnsi" w:cstheme="minorHAnsi"/>
        </w:rPr>
        <w:t xml:space="preserve"> the total</w:t>
      </w:r>
      <w:r w:rsidR="0029568F">
        <w:rPr>
          <w:rFonts w:asciiTheme="minorHAnsi" w:hAnsiTheme="minorHAnsi" w:cstheme="minorHAnsi"/>
        </w:rPr>
        <w:t xml:space="preserve"> (minimum specified)</w:t>
      </w:r>
      <w:r w:rsidRPr="00725FCC">
        <w:rPr>
          <w:rFonts w:asciiTheme="minorHAnsi" w:hAnsiTheme="minorHAnsi" w:cstheme="minorHAnsi"/>
        </w:rPr>
        <w:t xml:space="preserve"> quantity of </w:t>
      </w:r>
      <w:r w:rsidR="0029568F">
        <w:rPr>
          <w:rFonts w:asciiTheme="minorHAnsi" w:hAnsiTheme="minorHAnsi" w:cstheme="minorHAnsi"/>
        </w:rPr>
        <w:t>items</w:t>
      </w:r>
      <w:r w:rsidRPr="00725FCC">
        <w:rPr>
          <w:rStyle w:val="hps"/>
          <w:rFonts w:asciiTheme="minorHAnsi" w:hAnsiTheme="minorHAnsi" w:cstheme="minorHAnsi"/>
        </w:rPr>
        <w:t>, after the signing</w:t>
      </w:r>
      <w:r w:rsidRPr="00725FCC">
        <w:rPr>
          <w:rFonts w:asciiTheme="minorHAnsi" w:hAnsiTheme="minorHAnsi" w:cstheme="minorHAnsi"/>
        </w:rPr>
        <w:t xml:space="preserve"> </w:t>
      </w:r>
      <w:r w:rsidRPr="00725FCC">
        <w:rPr>
          <w:rStyle w:val="hps"/>
          <w:rFonts w:asciiTheme="minorHAnsi" w:hAnsiTheme="minorHAnsi" w:cstheme="minorHAnsi"/>
        </w:rPr>
        <w:t xml:space="preserve">of the </w:t>
      </w:r>
      <w:r w:rsidR="0029568F">
        <w:rPr>
          <w:rStyle w:val="hps"/>
          <w:rFonts w:asciiTheme="minorHAnsi" w:hAnsiTheme="minorHAnsi" w:cstheme="minorHAnsi"/>
        </w:rPr>
        <w:t>Contract</w:t>
      </w:r>
      <w:r w:rsidRPr="00725FCC">
        <w:rPr>
          <w:rFonts w:asciiTheme="minorHAnsi" w:hAnsiTheme="minorHAnsi" w:cstheme="minorHAnsi"/>
        </w:rPr>
        <w:t xml:space="preserve"> </w:t>
      </w:r>
      <w:r w:rsidRPr="00725FCC">
        <w:rPr>
          <w:rStyle w:val="hps"/>
          <w:rFonts w:asciiTheme="minorHAnsi" w:hAnsiTheme="minorHAnsi" w:cstheme="minorHAnsi"/>
        </w:rPr>
        <w:t>to secure the</w:t>
      </w:r>
      <w:r w:rsidRPr="00725FCC">
        <w:rPr>
          <w:rFonts w:asciiTheme="minorHAnsi" w:hAnsiTheme="minorHAnsi" w:cstheme="minorHAnsi"/>
        </w:rPr>
        <w:t xml:space="preserve"> </w:t>
      </w:r>
      <w:r w:rsidRPr="00725FCC">
        <w:rPr>
          <w:rStyle w:val="hps"/>
          <w:rFonts w:asciiTheme="minorHAnsi" w:hAnsiTheme="minorHAnsi" w:cstheme="minorHAnsi"/>
        </w:rPr>
        <w:t>proposed price</w:t>
      </w:r>
      <w:r w:rsidRPr="00725FCC">
        <w:rPr>
          <w:rFonts w:asciiTheme="minorHAnsi" w:hAnsiTheme="minorHAnsi" w:cstheme="minorHAnsi"/>
        </w:rPr>
        <w:t xml:space="preserve"> in</w:t>
      </w:r>
      <w:r w:rsidRPr="00725FCC">
        <w:rPr>
          <w:rStyle w:val="hps"/>
          <w:rFonts w:asciiTheme="minorHAnsi" w:hAnsiTheme="minorHAnsi" w:cstheme="minorHAnsi"/>
        </w:rPr>
        <w:t xml:space="preserve"> the</w:t>
      </w:r>
      <w:r w:rsidRPr="00725FCC">
        <w:rPr>
          <w:rFonts w:asciiTheme="minorHAnsi" w:hAnsiTheme="minorHAnsi" w:cstheme="minorHAnsi"/>
        </w:rPr>
        <w:t xml:space="preserve"> </w:t>
      </w:r>
      <w:r w:rsidR="00AD4E91" w:rsidRPr="00725FCC">
        <w:rPr>
          <w:rStyle w:val="hps"/>
          <w:rFonts w:asciiTheme="minorHAnsi" w:hAnsiTheme="minorHAnsi" w:cstheme="minorHAnsi"/>
        </w:rPr>
        <w:t>offer</w:t>
      </w:r>
      <w:r w:rsidR="00AD4E91" w:rsidRPr="00725FCC">
        <w:rPr>
          <w:rFonts w:asciiTheme="minorHAnsi" w:hAnsiTheme="minorHAnsi" w:cstheme="minorHAnsi"/>
        </w:rPr>
        <w:t>. This</w:t>
      </w:r>
      <w:r w:rsidRPr="00725FCC">
        <w:rPr>
          <w:rStyle w:val="hps"/>
          <w:rFonts w:asciiTheme="minorHAnsi" w:hAnsiTheme="minorHAnsi" w:cstheme="minorHAnsi"/>
        </w:rPr>
        <w:t xml:space="preserve"> also means that</w:t>
      </w:r>
      <w:r w:rsidRPr="00725FCC">
        <w:rPr>
          <w:rFonts w:asciiTheme="minorHAnsi" w:hAnsiTheme="minorHAnsi" w:cstheme="minorHAnsi"/>
        </w:rPr>
        <w:t xml:space="preserve"> </w:t>
      </w:r>
      <w:r w:rsidRPr="00725FCC">
        <w:rPr>
          <w:rStyle w:val="hps"/>
          <w:rFonts w:asciiTheme="minorHAnsi" w:hAnsiTheme="minorHAnsi" w:cstheme="minorHAnsi"/>
        </w:rPr>
        <w:t xml:space="preserve">the Vendor </w:t>
      </w:r>
      <w:r w:rsidRPr="00725FCC">
        <w:rPr>
          <w:rFonts w:asciiTheme="minorHAnsi" w:hAnsiTheme="minorHAnsi" w:cstheme="minorHAnsi"/>
        </w:rPr>
        <w:t>agrees</w:t>
      </w:r>
      <w:r w:rsidRPr="00725FCC">
        <w:rPr>
          <w:rStyle w:val="hps"/>
          <w:rFonts w:asciiTheme="minorHAnsi" w:hAnsiTheme="minorHAnsi" w:cstheme="minorHAnsi"/>
        </w:rPr>
        <w:t xml:space="preserve"> to store</w:t>
      </w:r>
      <w:r w:rsidRPr="00725FCC">
        <w:rPr>
          <w:rFonts w:asciiTheme="minorHAnsi" w:hAnsiTheme="minorHAnsi" w:cstheme="minorHAnsi"/>
        </w:rPr>
        <w:t xml:space="preserve"> </w:t>
      </w:r>
      <w:r w:rsidRPr="00725FCC">
        <w:rPr>
          <w:rStyle w:val="hps"/>
          <w:rFonts w:asciiTheme="minorHAnsi" w:hAnsiTheme="minorHAnsi" w:cstheme="minorHAnsi"/>
        </w:rPr>
        <w:t>the total amount</w:t>
      </w:r>
      <w:r w:rsidRPr="00725FCC">
        <w:rPr>
          <w:rFonts w:asciiTheme="minorHAnsi" w:hAnsiTheme="minorHAnsi" w:cstheme="minorHAnsi"/>
        </w:rPr>
        <w:t xml:space="preserve"> </w:t>
      </w:r>
      <w:r w:rsidRPr="00725FCC">
        <w:rPr>
          <w:rStyle w:val="hps"/>
          <w:rFonts w:asciiTheme="minorHAnsi" w:hAnsiTheme="minorHAnsi" w:cstheme="minorHAnsi"/>
        </w:rPr>
        <w:t xml:space="preserve">of </w:t>
      </w:r>
      <w:r w:rsidR="00BB6105" w:rsidRPr="00725FCC">
        <w:rPr>
          <w:rStyle w:val="hps"/>
          <w:rFonts w:asciiTheme="minorHAnsi" w:hAnsiTheme="minorHAnsi" w:cstheme="minorHAnsi"/>
        </w:rPr>
        <w:t>Items</w:t>
      </w:r>
      <w:r w:rsidRPr="00725FCC">
        <w:rPr>
          <w:rStyle w:val="hps"/>
          <w:rFonts w:asciiTheme="minorHAnsi" w:hAnsiTheme="minorHAnsi" w:cstheme="minorHAnsi"/>
        </w:rPr>
        <w:t xml:space="preserve">, </w:t>
      </w:r>
      <w:r w:rsidRPr="00725FCC">
        <w:rPr>
          <w:rFonts w:asciiTheme="minorHAnsi" w:hAnsiTheme="minorHAnsi" w:cstheme="minorHAnsi"/>
        </w:rPr>
        <w:t xml:space="preserve">and </w:t>
      </w:r>
      <w:r w:rsidRPr="00725FCC">
        <w:rPr>
          <w:rStyle w:val="hps"/>
          <w:rFonts w:asciiTheme="minorHAnsi" w:hAnsiTheme="minorHAnsi" w:cstheme="minorHAnsi"/>
        </w:rPr>
        <w:t>cover all</w:t>
      </w:r>
      <w:r w:rsidRPr="00725FCC">
        <w:rPr>
          <w:rFonts w:asciiTheme="minorHAnsi" w:hAnsiTheme="minorHAnsi" w:cstheme="minorHAnsi"/>
        </w:rPr>
        <w:t xml:space="preserve"> </w:t>
      </w:r>
      <w:r w:rsidRPr="00725FCC">
        <w:rPr>
          <w:rStyle w:val="hps"/>
          <w:rFonts w:asciiTheme="minorHAnsi" w:hAnsiTheme="minorHAnsi" w:cstheme="minorHAnsi"/>
        </w:rPr>
        <w:t>costs</w:t>
      </w:r>
      <w:r w:rsidRPr="00725FCC">
        <w:rPr>
          <w:rFonts w:asciiTheme="minorHAnsi" w:hAnsiTheme="minorHAnsi" w:cstheme="minorHAnsi"/>
        </w:rPr>
        <w:t xml:space="preserve"> </w:t>
      </w:r>
      <w:r w:rsidRPr="00725FCC">
        <w:rPr>
          <w:rStyle w:val="hps"/>
          <w:rFonts w:asciiTheme="minorHAnsi" w:hAnsiTheme="minorHAnsi" w:cstheme="minorHAnsi"/>
        </w:rPr>
        <w:t>associated with storage</w:t>
      </w:r>
      <w:r w:rsidRPr="00725FCC">
        <w:rPr>
          <w:rFonts w:asciiTheme="minorHAnsi" w:hAnsiTheme="minorHAnsi" w:cstheme="minorHAnsi"/>
        </w:rPr>
        <w:t xml:space="preserve">, </w:t>
      </w:r>
      <w:proofErr w:type="gramStart"/>
      <w:r w:rsidRPr="00725FCC">
        <w:rPr>
          <w:rStyle w:val="hps"/>
          <w:rFonts w:asciiTheme="minorHAnsi" w:hAnsiTheme="minorHAnsi" w:cstheme="minorHAnsi"/>
        </w:rPr>
        <w:t>in order to</w:t>
      </w:r>
      <w:proofErr w:type="gramEnd"/>
      <w:r w:rsidRPr="00725FCC">
        <w:rPr>
          <w:rStyle w:val="hps"/>
          <w:rFonts w:asciiTheme="minorHAnsi" w:hAnsiTheme="minorHAnsi" w:cstheme="minorHAnsi"/>
        </w:rPr>
        <w:t xml:space="preserve"> deliver</w:t>
      </w:r>
      <w:r w:rsidRPr="00725FCC">
        <w:rPr>
          <w:rFonts w:asciiTheme="minorHAnsi" w:hAnsiTheme="minorHAnsi" w:cstheme="minorHAnsi"/>
        </w:rPr>
        <w:t xml:space="preserve"> </w:t>
      </w:r>
      <w:r w:rsidRPr="00725FCC">
        <w:rPr>
          <w:rStyle w:val="hps"/>
          <w:rFonts w:asciiTheme="minorHAnsi" w:hAnsiTheme="minorHAnsi" w:cstheme="minorHAnsi"/>
        </w:rPr>
        <w:t>the quantities required by</w:t>
      </w:r>
      <w:r w:rsidRPr="00725FCC">
        <w:rPr>
          <w:rFonts w:asciiTheme="minorHAnsi" w:hAnsiTheme="minorHAnsi" w:cstheme="minorHAnsi"/>
        </w:rPr>
        <w:t xml:space="preserve"> </w:t>
      </w:r>
      <w:r w:rsidR="000D7602" w:rsidRPr="00725FCC">
        <w:rPr>
          <w:rStyle w:val="hps"/>
          <w:rFonts w:asciiTheme="minorHAnsi" w:hAnsiTheme="minorHAnsi" w:cstheme="minorHAnsi"/>
        </w:rPr>
        <w:t xml:space="preserve">CARE </w:t>
      </w:r>
      <w:r w:rsidRPr="00725FCC">
        <w:rPr>
          <w:rFonts w:asciiTheme="minorHAnsi" w:hAnsiTheme="minorHAnsi" w:cstheme="minorHAnsi"/>
        </w:rPr>
        <w:t>as</w:t>
      </w:r>
      <w:r w:rsidRPr="00725FCC">
        <w:rPr>
          <w:rStyle w:val="hps"/>
          <w:rFonts w:asciiTheme="minorHAnsi" w:hAnsiTheme="minorHAnsi" w:cstheme="minorHAnsi"/>
        </w:rPr>
        <w:t xml:space="preserve"> demanded</w:t>
      </w:r>
      <w:r w:rsidRPr="00725FCC">
        <w:rPr>
          <w:rFonts w:asciiTheme="minorHAnsi" w:hAnsiTheme="minorHAnsi" w:cstheme="minorHAnsi"/>
        </w:rPr>
        <w:t xml:space="preserve">, or </w:t>
      </w:r>
      <w:r w:rsidRPr="00725FCC">
        <w:rPr>
          <w:rStyle w:val="hps"/>
          <w:rFonts w:asciiTheme="minorHAnsi" w:hAnsiTheme="minorHAnsi" w:cstheme="minorHAnsi"/>
        </w:rPr>
        <w:t>in connection with the</w:t>
      </w:r>
      <w:r w:rsidRPr="00725FCC">
        <w:rPr>
          <w:rFonts w:asciiTheme="minorHAnsi" w:hAnsiTheme="minorHAnsi" w:cstheme="minorHAnsi"/>
        </w:rPr>
        <w:t xml:space="preserve"> </w:t>
      </w:r>
      <w:r w:rsidRPr="00725FCC">
        <w:rPr>
          <w:rStyle w:val="hps"/>
          <w:rFonts w:asciiTheme="minorHAnsi" w:hAnsiTheme="minorHAnsi" w:cstheme="minorHAnsi"/>
        </w:rPr>
        <w:t>delivery</w:t>
      </w:r>
      <w:r w:rsidRPr="00725FCC">
        <w:rPr>
          <w:rFonts w:asciiTheme="minorHAnsi" w:hAnsiTheme="minorHAnsi" w:cstheme="minorHAnsi"/>
        </w:rPr>
        <w:t xml:space="preserve"> </w:t>
      </w:r>
      <w:r w:rsidRPr="00725FCC">
        <w:rPr>
          <w:rStyle w:val="hps"/>
          <w:rFonts w:asciiTheme="minorHAnsi" w:hAnsiTheme="minorHAnsi" w:cstheme="minorHAnsi"/>
        </w:rPr>
        <w:t>schedule.</w:t>
      </w:r>
    </w:p>
    <w:p w14:paraId="0179C331" w14:textId="77777777" w:rsidR="002D1FB1" w:rsidRPr="00DB38A2" w:rsidRDefault="002D1FB1" w:rsidP="002D1FB1">
      <w:pPr>
        <w:ind w:left="720"/>
        <w:jc w:val="both"/>
        <w:rPr>
          <w:rStyle w:val="hps"/>
          <w:rFonts w:asciiTheme="minorHAnsi" w:hAnsiTheme="minorHAnsi" w:cstheme="minorHAnsi"/>
          <w:b/>
          <w:bCs w:val="0"/>
        </w:rPr>
      </w:pPr>
    </w:p>
    <w:p w14:paraId="3741CD4C" w14:textId="7850BE7C" w:rsidR="002D1FB1" w:rsidRPr="003C41E1" w:rsidRDefault="000D7602" w:rsidP="00BB6105">
      <w:pPr>
        <w:numPr>
          <w:ilvl w:val="0"/>
          <w:numId w:val="8"/>
        </w:numPr>
        <w:rPr>
          <w:rFonts w:asciiTheme="minorHAnsi" w:hAnsiTheme="minorHAnsi" w:cstheme="minorHAnsi"/>
          <w:bCs w:val="0"/>
          <w:szCs w:val="22"/>
          <w:lang w:eastAsia="fr-FR"/>
        </w:rPr>
      </w:pPr>
      <w:r w:rsidRPr="003C41E1">
        <w:rPr>
          <w:rFonts w:asciiTheme="minorHAnsi" w:hAnsiTheme="minorHAnsi" w:cstheme="minorHAnsi"/>
          <w:bCs w:val="0"/>
          <w:szCs w:val="22"/>
          <w:lang w:eastAsia="fr-FR"/>
        </w:rPr>
        <w:t xml:space="preserve">CARE </w:t>
      </w:r>
      <w:r w:rsidR="002D1FB1" w:rsidRPr="003C41E1">
        <w:rPr>
          <w:rFonts w:asciiTheme="minorHAnsi" w:hAnsiTheme="minorHAnsi" w:cstheme="minorHAnsi"/>
          <w:bCs w:val="0"/>
          <w:szCs w:val="22"/>
          <w:lang w:eastAsia="fr-FR"/>
        </w:rPr>
        <w:t xml:space="preserve">will not be held responsible in any way for any increased costs to purchase </w:t>
      </w:r>
      <w:r w:rsidR="00BB6105" w:rsidRPr="003C41E1">
        <w:rPr>
          <w:rFonts w:asciiTheme="minorHAnsi" w:hAnsiTheme="minorHAnsi" w:cstheme="minorHAnsi"/>
          <w:bCs w:val="0"/>
          <w:szCs w:val="22"/>
          <w:lang w:eastAsia="fr-FR"/>
        </w:rPr>
        <w:t>items and accessories</w:t>
      </w:r>
      <w:r w:rsidR="002D1FB1" w:rsidRPr="003C41E1">
        <w:rPr>
          <w:rFonts w:asciiTheme="minorHAnsi" w:hAnsiTheme="minorHAnsi" w:cstheme="minorHAnsi"/>
          <w:bCs w:val="0"/>
          <w:szCs w:val="22"/>
          <w:lang w:eastAsia="fr-FR"/>
        </w:rPr>
        <w:t xml:space="preserve"> corresponding to this tender after the signing of the </w:t>
      </w:r>
      <w:proofErr w:type="gramStart"/>
      <w:r w:rsidR="0029568F">
        <w:rPr>
          <w:rFonts w:asciiTheme="minorHAnsi" w:hAnsiTheme="minorHAnsi" w:cstheme="minorHAnsi"/>
          <w:bCs w:val="0"/>
          <w:szCs w:val="22"/>
          <w:lang w:eastAsia="fr-FR"/>
        </w:rPr>
        <w:t>Contract</w:t>
      </w:r>
      <w:r w:rsidR="002D1FB1" w:rsidRPr="003C41E1">
        <w:rPr>
          <w:rFonts w:asciiTheme="minorHAnsi" w:hAnsiTheme="minorHAnsi" w:cstheme="minorHAnsi"/>
          <w:bCs w:val="0"/>
          <w:szCs w:val="22"/>
          <w:lang w:eastAsia="fr-FR"/>
        </w:rPr>
        <w:t>, in case</w:t>
      </w:r>
      <w:proofErr w:type="gramEnd"/>
      <w:r w:rsidR="002D1FB1" w:rsidRPr="003C41E1">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Pr>
          <w:rFonts w:asciiTheme="minorHAnsi" w:hAnsiTheme="minorHAnsi" w:cstheme="minorHAnsi"/>
          <w:bCs w:val="0"/>
          <w:szCs w:val="22"/>
          <w:lang w:eastAsia="fr-FR"/>
        </w:rPr>
        <w:t>V</w:t>
      </w:r>
      <w:r w:rsidR="002D1FB1" w:rsidRPr="003C41E1">
        <w:rPr>
          <w:rFonts w:asciiTheme="minorHAnsi" w:hAnsiTheme="minorHAnsi" w:cstheme="minorHAnsi"/>
          <w:bCs w:val="0"/>
          <w:szCs w:val="22"/>
          <w:lang w:eastAsia="fr-FR"/>
        </w:rPr>
        <w:t xml:space="preserve">endor and therefore is not covered by </w:t>
      </w:r>
      <w:r w:rsidR="00783070" w:rsidRPr="003C41E1">
        <w:rPr>
          <w:rFonts w:asciiTheme="minorHAnsi" w:hAnsiTheme="minorHAnsi" w:cstheme="minorHAnsi"/>
          <w:bCs w:val="0"/>
          <w:szCs w:val="22"/>
          <w:lang w:eastAsia="fr-FR"/>
        </w:rPr>
        <w:t>CARE</w:t>
      </w:r>
      <w:r w:rsidR="002D1FB1" w:rsidRPr="003C41E1">
        <w:rPr>
          <w:rFonts w:asciiTheme="minorHAnsi" w:hAnsiTheme="minorHAnsi" w:cstheme="minorHAnsi"/>
          <w:bCs w:val="0"/>
          <w:szCs w:val="22"/>
          <w:lang w:eastAsia="fr-FR"/>
        </w:rPr>
        <w:t>, but by the Vendor.</w:t>
      </w:r>
    </w:p>
    <w:p w14:paraId="774BF56A" w14:textId="77777777" w:rsidR="002D1FB1" w:rsidRPr="00DB38A2" w:rsidRDefault="002D1FB1" w:rsidP="002D1FB1">
      <w:pPr>
        <w:pStyle w:val="List2"/>
        <w:spacing w:after="0" w:line="240" w:lineRule="auto"/>
        <w:ind w:left="0" w:firstLine="0"/>
        <w:rPr>
          <w:rFonts w:asciiTheme="minorHAnsi" w:hAnsiTheme="minorHAnsi" w:cstheme="minorHAnsi"/>
          <w:bCs/>
          <w:sz w:val="22"/>
          <w:szCs w:val="22"/>
        </w:rPr>
      </w:pPr>
    </w:p>
    <w:p w14:paraId="3812DC38" w14:textId="4CA8A1C4" w:rsidR="002D1FB1" w:rsidRPr="003C41E1" w:rsidRDefault="002D1FB1" w:rsidP="00BB6105">
      <w:pPr>
        <w:numPr>
          <w:ilvl w:val="0"/>
          <w:numId w:val="8"/>
        </w:numPr>
        <w:jc w:val="both"/>
        <w:rPr>
          <w:rFonts w:asciiTheme="minorHAnsi" w:hAnsiTheme="minorHAnsi" w:cstheme="minorHAnsi"/>
          <w:b/>
          <w:bCs w:val="0"/>
        </w:rPr>
      </w:pPr>
      <w:r w:rsidRPr="00DB38A2">
        <w:rPr>
          <w:rStyle w:val="hps"/>
          <w:rFonts w:asciiTheme="minorHAnsi" w:hAnsiTheme="minorHAnsi" w:cstheme="minorHAnsi"/>
        </w:rPr>
        <w:t xml:space="preserve">The company </w:t>
      </w:r>
      <w:r w:rsidRPr="00DB38A2">
        <w:rPr>
          <w:rFonts w:asciiTheme="minorHAnsi" w:hAnsiTheme="minorHAnsi" w:cstheme="minorHAnsi"/>
        </w:rPr>
        <w:t>also</w:t>
      </w:r>
      <w:r w:rsidRPr="00DB38A2">
        <w:rPr>
          <w:rStyle w:val="hps"/>
          <w:rFonts w:asciiTheme="minorHAnsi" w:hAnsiTheme="minorHAnsi" w:cstheme="minorHAnsi"/>
        </w:rPr>
        <w:t xml:space="preserve"> agrees to</w:t>
      </w:r>
      <w:r w:rsidRPr="00DB38A2">
        <w:rPr>
          <w:rFonts w:asciiTheme="minorHAnsi" w:hAnsiTheme="minorHAnsi" w:cstheme="minorHAnsi"/>
        </w:rPr>
        <w:t xml:space="preserve"> </w:t>
      </w:r>
      <w:r w:rsidRPr="00DB38A2">
        <w:rPr>
          <w:rStyle w:val="hps"/>
          <w:rFonts w:asciiTheme="minorHAnsi" w:hAnsiTheme="minorHAnsi" w:cstheme="minorHAnsi"/>
        </w:rPr>
        <w:t>provide a certificate</w:t>
      </w:r>
      <w:r w:rsidRPr="00DB38A2">
        <w:rPr>
          <w:rFonts w:asciiTheme="minorHAnsi" w:hAnsiTheme="minorHAnsi" w:cstheme="minorHAnsi"/>
        </w:rPr>
        <w:t xml:space="preserve"> </w:t>
      </w:r>
      <w:r w:rsidRPr="00DB38A2">
        <w:rPr>
          <w:rStyle w:val="hps"/>
          <w:rFonts w:asciiTheme="minorHAnsi" w:hAnsiTheme="minorHAnsi" w:cstheme="minorHAnsi"/>
        </w:rPr>
        <w:t>of origin for each</w:t>
      </w:r>
      <w:r w:rsidRPr="00DB38A2">
        <w:rPr>
          <w:rFonts w:asciiTheme="minorHAnsi" w:hAnsiTheme="minorHAnsi" w:cstheme="minorHAnsi"/>
        </w:rPr>
        <w:t xml:space="preserve"> </w:t>
      </w:r>
      <w:r w:rsidR="00BB6105" w:rsidRPr="00DB38A2">
        <w:rPr>
          <w:rFonts w:asciiTheme="minorHAnsi" w:hAnsiTheme="minorHAnsi" w:cstheme="minorHAnsi"/>
        </w:rPr>
        <w:t>item</w:t>
      </w:r>
      <w:r w:rsidRPr="00DB38A2">
        <w:rPr>
          <w:rStyle w:val="hps"/>
          <w:rFonts w:asciiTheme="minorHAnsi" w:hAnsiTheme="minorHAnsi" w:cstheme="minorHAnsi"/>
        </w:rPr>
        <w:t xml:space="preserve"> s/he</w:t>
      </w:r>
      <w:r w:rsidRPr="00DB38A2">
        <w:rPr>
          <w:rFonts w:asciiTheme="minorHAnsi" w:hAnsiTheme="minorHAnsi" w:cstheme="minorHAnsi"/>
        </w:rPr>
        <w:t xml:space="preserve"> </w:t>
      </w:r>
      <w:r w:rsidRPr="00DB38A2">
        <w:rPr>
          <w:rStyle w:val="hps"/>
          <w:rFonts w:asciiTheme="minorHAnsi" w:hAnsiTheme="minorHAnsi" w:cstheme="minorHAnsi"/>
        </w:rPr>
        <w:t>has bought</w:t>
      </w:r>
      <w:r w:rsidRPr="00DB38A2">
        <w:rPr>
          <w:rFonts w:asciiTheme="minorHAnsi" w:hAnsiTheme="minorHAnsi" w:cstheme="minorHAnsi"/>
        </w:rPr>
        <w:t xml:space="preserve"> </w:t>
      </w:r>
      <w:r w:rsidRPr="00DB38A2">
        <w:rPr>
          <w:rStyle w:val="hps"/>
          <w:rFonts w:asciiTheme="minorHAnsi" w:hAnsiTheme="minorHAnsi" w:cstheme="minorHAnsi"/>
        </w:rPr>
        <w:t>and will deliver</w:t>
      </w:r>
      <w:r w:rsidR="00783070" w:rsidRPr="00DB38A2">
        <w:rPr>
          <w:rStyle w:val="hps"/>
          <w:rFonts w:asciiTheme="minorHAnsi" w:hAnsiTheme="minorHAnsi" w:cstheme="minorHAnsi"/>
        </w:rPr>
        <w:t xml:space="preserve"> </w:t>
      </w:r>
      <w:r w:rsidR="00BB6105" w:rsidRPr="00DB38A2">
        <w:rPr>
          <w:rStyle w:val="hps"/>
          <w:rFonts w:asciiTheme="minorHAnsi" w:hAnsiTheme="minorHAnsi" w:cstheme="minorHAnsi"/>
        </w:rPr>
        <w:t>if requested by CARE</w:t>
      </w:r>
      <w:r w:rsidRPr="00DB38A2">
        <w:rPr>
          <w:rStyle w:val="hps"/>
          <w:rFonts w:asciiTheme="minorHAnsi" w:hAnsiTheme="minorHAnsi" w:cstheme="minorHAnsi"/>
        </w:rPr>
        <w:t>.</w:t>
      </w:r>
      <w:r w:rsidRPr="00DB38A2">
        <w:rPr>
          <w:rFonts w:asciiTheme="minorHAnsi" w:hAnsiTheme="minorHAnsi" w:cstheme="minorHAnsi"/>
        </w:rPr>
        <w:t xml:space="preserve"> </w:t>
      </w:r>
      <w:r w:rsidRPr="00DB38A2">
        <w:rPr>
          <w:rStyle w:val="hps"/>
          <w:rFonts w:asciiTheme="minorHAnsi" w:hAnsiTheme="minorHAnsi" w:cstheme="minorHAnsi"/>
        </w:rPr>
        <w:t xml:space="preserve">In </w:t>
      </w:r>
      <w:r w:rsidR="00AD4E91" w:rsidRPr="00DB38A2">
        <w:rPr>
          <w:rStyle w:val="hps"/>
          <w:rFonts w:asciiTheme="minorHAnsi" w:hAnsiTheme="minorHAnsi" w:cstheme="minorHAnsi"/>
        </w:rPr>
        <w:t>addition,</w:t>
      </w:r>
      <w:r w:rsidRPr="00DB38A2">
        <w:rPr>
          <w:rFonts w:asciiTheme="minorHAnsi" w:hAnsiTheme="minorHAnsi" w:cstheme="minorHAnsi"/>
        </w:rPr>
        <w:t xml:space="preserve"> </w:t>
      </w:r>
      <w:r w:rsidR="000D7602" w:rsidRPr="00DB38A2">
        <w:rPr>
          <w:rStyle w:val="hps"/>
          <w:rFonts w:asciiTheme="minorHAnsi" w:hAnsiTheme="minorHAnsi" w:cstheme="minorHAnsi"/>
        </w:rPr>
        <w:t xml:space="preserve">CARE </w:t>
      </w:r>
      <w:r w:rsidRPr="00DB38A2">
        <w:rPr>
          <w:rStyle w:val="hps"/>
          <w:rFonts w:asciiTheme="minorHAnsi" w:hAnsiTheme="minorHAnsi" w:cstheme="minorHAnsi"/>
        </w:rPr>
        <w:t>reserves the</w:t>
      </w:r>
      <w:r w:rsidRPr="00DB38A2">
        <w:rPr>
          <w:rFonts w:asciiTheme="minorHAnsi" w:hAnsiTheme="minorHAnsi" w:cstheme="minorHAnsi"/>
        </w:rPr>
        <w:t xml:space="preserve"> </w:t>
      </w:r>
      <w:r w:rsidRPr="00DB38A2">
        <w:rPr>
          <w:rStyle w:val="hps"/>
          <w:rFonts w:asciiTheme="minorHAnsi" w:hAnsiTheme="minorHAnsi" w:cstheme="minorHAnsi"/>
        </w:rPr>
        <w:t>right to contract</w:t>
      </w:r>
      <w:r w:rsidRPr="00DB38A2">
        <w:rPr>
          <w:rFonts w:asciiTheme="minorHAnsi" w:hAnsiTheme="minorHAnsi" w:cstheme="minorHAnsi"/>
        </w:rPr>
        <w:t xml:space="preserve"> </w:t>
      </w:r>
      <w:r w:rsidRPr="00DB38A2">
        <w:rPr>
          <w:rStyle w:val="hps"/>
          <w:rFonts w:asciiTheme="minorHAnsi" w:hAnsiTheme="minorHAnsi" w:cstheme="minorHAnsi"/>
        </w:rPr>
        <w:t>an independent agency</w:t>
      </w:r>
      <w:r w:rsidRPr="00DB38A2">
        <w:rPr>
          <w:rFonts w:asciiTheme="minorHAnsi" w:hAnsiTheme="minorHAnsi" w:cstheme="minorHAnsi"/>
        </w:rPr>
        <w:t xml:space="preserve"> </w:t>
      </w:r>
      <w:r w:rsidRPr="00DB38A2">
        <w:rPr>
          <w:rStyle w:val="hps"/>
          <w:rFonts w:asciiTheme="minorHAnsi" w:hAnsiTheme="minorHAnsi" w:cstheme="minorHAnsi"/>
        </w:rPr>
        <w:t>for external control</w:t>
      </w:r>
      <w:r w:rsidRPr="00DB38A2">
        <w:rPr>
          <w:rFonts w:asciiTheme="minorHAnsi" w:hAnsiTheme="minorHAnsi" w:cstheme="minorHAnsi"/>
        </w:rPr>
        <w:t xml:space="preserve"> </w:t>
      </w:r>
      <w:r w:rsidRPr="00DB38A2">
        <w:rPr>
          <w:rStyle w:val="hps"/>
          <w:rFonts w:asciiTheme="minorHAnsi" w:hAnsiTheme="minorHAnsi" w:cstheme="minorHAnsi"/>
        </w:rPr>
        <w:t>and</w:t>
      </w:r>
      <w:r w:rsidRPr="00DB38A2">
        <w:rPr>
          <w:rFonts w:asciiTheme="minorHAnsi" w:hAnsiTheme="minorHAnsi" w:cstheme="minorHAnsi"/>
        </w:rPr>
        <w:t xml:space="preserve"> </w:t>
      </w:r>
      <w:r w:rsidRPr="00DB38A2">
        <w:rPr>
          <w:rStyle w:val="hps"/>
          <w:rFonts w:asciiTheme="minorHAnsi" w:hAnsiTheme="minorHAnsi" w:cstheme="minorHAnsi"/>
        </w:rPr>
        <w:t>to perform</w:t>
      </w:r>
      <w:r w:rsidRPr="00DB38A2">
        <w:rPr>
          <w:rFonts w:asciiTheme="minorHAnsi" w:hAnsiTheme="minorHAnsi" w:cstheme="minorHAnsi"/>
        </w:rPr>
        <w:t xml:space="preserve"> </w:t>
      </w:r>
      <w:r w:rsidRPr="00DB38A2">
        <w:rPr>
          <w:rStyle w:val="hps"/>
          <w:rFonts w:asciiTheme="minorHAnsi" w:hAnsiTheme="minorHAnsi" w:cstheme="minorHAnsi"/>
        </w:rPr>
        <w:t>additional</w:t>
      </w:r>
      <w:r w:rsidRPr="00DB38A2">
        <w:rPr>
          <w:rFonts w:asciiTheme="minorHAnsi" w:hAnsiTheme="minorHAnsi" w:cstheme="minorHAnsi"/>
        </w:rPr>
        <w:t xml:space="preserve"> </w:t>
      </w:r>
      <w:r w:rsidRPr="00DB38A2">
        <w:rPr>
          <w:rStyle w:val="hps"/>
          <w:rFonts w:asciiTheme="minorHAnsi" w:hAnsiTheme="minorHAnsi" w:cstheme="minorHAnsi"/>
        </w:rPr>
        <w:t>quality control</w:t>
      </w:r>
      <w:r w:rsidRPr="00DB38A2">
        <w:rPr>
          <w:rFonts w:asciiTheme="minorHAnsi" w:hAnsiTheme="minorHAnsi" w:cstheme="minorHAnsi"/>
        </w:rPr>
        <w:t xml:space="preserve"> </w:t>
      </w:r>
      <w:r w:rsidRPr="00DB38A2">
        <w:rPr>
          <w:rStyle w:val="hps"/>
          <w:rFonts w:asciiTheme="minorHAnsi" w:hAnsiTheme="minorHAnsi" w:cstheme="minorHAnsi"/>
        </w:rPr>
        <w:t>during</w:t>
      </w:r>
      <w:r w:rsidRPr="00DB38A2">
        <w:rPr>
          <w:rFonts w:asciiTheme="minorHAnsi" w:hAnsiTheme="minorHAnsi" w:cstheme="minorHAnsi"/>
        </w:rPr>
        <w:t xml:space="preserve"> </w:t>
      </w:r>
      <w:r w:rsidRPr="00DB38A2">
        <w:rPr>
          <w:rStyle w:val="hps"/>
          <w:rFonts w:asciiTheme="minorHAnsi" w:hAnsiTheme="minorHAnsi" w:cstheme="minorHAnsi"/>
        </w:rPr>
        <w:t>delivery</w:t>
      </w:r>
      <w:r w:rsidRPr="00DB38A2">
        <w:rPr>
          <w:rStyle w:val="hps"/>
          <w:rFonts w:asciiTheme="minorHAnsi" w:hAnsiTheme="minorHAnsi" w:cstheme="minorHAnsi"/>
          <w:b/>
        </w:rPr>
        <w:t>.</w:t>
      </w:r>
      <w:r w:rsidRPr="00DB38A2">
        <w:rPr>
          <w:rFonts w:asciiTheme="minorHAnsi" w:hAnsiTheme="minorHAnsi" w:cstheme="minorHAnsi"/>
          <w:b/>
        </w:rPr>
        <w:t xml:space="preserve"> </w:t>
      </w:r>
      <w:r w:rsidRPr="00DB38A2">
        <w:rPr>
          <w:rStyle w:val="hps"/>
          <w:rFonts w:asciiTheme="minorHAnsi" w:hAnsiTheme="minorHAnsi" w:cstheme="minorHAnsi"/>
          <w:b/>
        </w:rPr>
        <w:t>If it appears that</w:t>
      </w:r>
      <w:r w:rsidRPr="00DB38A2">
        <w:rPr>
          <w:rFonts w:asciiTheme="minorHAnsi" w:hAnsiTheme="minorHAnsi" w:cstheme="minorHAnsi"/>
          <w:b/>
        </w:rPr>
        <w:t xml:space="preserve"> </w:t>
      </w:r>
      <w:r w:rsidRPr="00DB38A2">
        <w:rPr>
          <w:rStyle w:val="hps"/>
          <w:rFonts w:asciiTheme="minorHAnsi" w:hAnsiTheme="minorHAnsi" w:cstheme="minorHAnsi"/>
          <w:b/>
        </w:rPr>
        <w:t>the quality</w:t>
      </w:r>
      <w:r w:rsidRPr="00DB38A2">
        <w:rPr>
          <w:rFonts w:asciiTheme="minorHAnsi" w:hAnsiTheme="minorHAnsi" w:cstheme="minorHAnsi"/>
          <w:b/>
        </w:rPr>
        <w:t xml:space="preserve"> </w:t>
      </w:r>
      <w:r w:rsidRPr="00DB38A2">
        <w:rPr>
          <w:rStyle w:val="hps"/>
          <w:rFonts w:asciiTheme="minorHAnsi" w:hAnsiTheme="minorHAnsi" w:cstheme="minorHAnsi"/>
          <w:b/>
        </w:rPr>
        <w:t>and technical specifications</w:t>
      </w:r>
      <w:r w:rsidRPr="00DB38A2">
        <w:rPr>
          <w:rFonts w:asciiTheme="minorHAnsi" w:hAnsiTheme="minorHAnsi" w:cstheme="minorHAnsi"/>
          <w:b/>
        </w:rPr>
        <w:t xml:space="preserve"> </w:t>
      </w:r>
      <w:r w:rsidRPr="00DB38A2">
        <w:rPr>
          <w:rStyle w:val="hps"/>
          <w:rFonts w:asciiTheme="minorHAnsi" w:hAnsiTheme="minorHAnsi" w:cstheme="minorHAnsi"/>
          <w:b/>
        </w:rPr>
        <w:t>do not conform</w:t>
      </w:r>
      <w:r w:rsidRPr="00DB38A2">
        <w:rPr>
          <w:rFonts w:asciiTheme="minorHAnsi" w:hAnsiTheme="minorHAnsi" w:cstheme="minorHAnsi"/>
          <w:b/>
        </w:rPr>
        <w:t xml:space="preserve"> </w:t>
      </w:r>
      <w:r w:rsidRPr="00DB38A2">
        <w:rPr>
          <w:rStyle w:val="hps"/>
          <w:rFonts w:asciiTheme="minorHAnsi" w:hAnsiTheme="minorHAnsi" w:cstheme="minorHAnsi"/>
          <w:b/>
        </w:rPr>
        <w:t>to the contract,</w:t>
      </w:r>
      <w:r w:rsidRPr="00DB38A2">
        <w:rPr>
          <w:rFonts w:asciiTheme="minorHAnsi" w:hAnsiTheme="minorHAnsi" w:cstheme="minorHAnsi"/>
          <w:b/>
        </w:rPr>
        <w:t xml:space="preserve"> </w:t>
      </w:r>
      <w:r w:rsidRPr="00DB38A2">
        <w:rPr>
          <w:rStyle w:val="hps"/>
          <w:rFonts w:asciiTheme="minorHAnsi" w:hAnsiTheme="minorHAnsi" w:cstheme="minorHAnsi"/>
          <w:b/>
        </w:rPr>
        <w:t xml:space="preserve">part of or all </w:t>
      </w:r>
      <w:r w:rsidR="003C41E1">
        <w:rPr>
          <w:rFonts w:asciiTheme="minorHAnsi" w:hAnsiTheme="minorHAnsi" w:cstheme="minorHAnsi"/>
          <w:b/>
        </w:rPr>
        <w:t>items</w:t>
      </w:r>
      <w:r w:rsidRPr="00DB38A2">
        <w:rPr>
          <w:rStyle w:val="hps"/>
          <w:rFonts w:asciiTheme="minorHAnsi" w:hAnsiTheme="minorHAnsi" w:cstheme="minorHAnsi"/>
          <w:b/>
        </w:rPr>
        <w:t xml:space="preserve"> may be</w:t>
      </w:r>
      <w:r w:rsidRPr="00DB38A2">
        <w:rPr>
          <w:rFonts w:asciiTheme="minorHAnsi" w:hAnsiTheme="minorHAnsi" w:cstheme="minorHAnsi"/>
          <w:b/>
        </w:rPr>
        <w:t xml:space="preserve"> rejected</w:t>
      </w:r>
      <w:r w:rsidRPr="00DB38A2">
        <w:rPr>
          <w:rStyle w:val="hps"/>
          <w:rFonts w:asciiTheme="minorHAnsi" w:hAnsiTheme="minorHAnsi" w:cstheme="minorHAnsi"/>
          <w:b/>
        </w:rPr>
        <w:t>.</w:t>
      </w:r>
      <w:r w:rsidRPr="00DB38A2">
        <w:rPr>
          <w:rFonts w:asciiTheme="minorHAnsi" w:hAnsiTheme="minorHAnsi" w:cstheme="minorHAnsi"/>
          <w:b/>
        </w:rPr>
        <w:t xml:space="preserve"> T</w:t>
      </w:r>
      <w:r w:rsidRPr="00DB38A2">
        <w:rPr>
          <w:rStyle w:val="hps"/>
          <w:rFonts w:asciiTheme="minorHAnsi" w:hAnsiTheme="minorHAnsi" w:cstheme="minorHAnsi"/>
          <w:b/>
        </w:rPr>
        <w:t xml:space="preserve">he </w:t>
      </w:r>
      <w:r w:rsidR="003C41E1">
        <w:rPr>
          <w:rStyle w:val="hps"/>
          <w:rFonts w:asciiTheme="minorHAnsi" w:hAnsiTheme="minorHAnsi" w:cstheme="minorHAnsi"/>
          <w:b/>
        </w:rPr>
        <w:t>Vendor</w:t>
      </w:r>
      <w:r w:rsidRPr="00DB38A2">
        <w:rPr>
          <w:rStyle w:val="hps"/>
          <w:rFonts w:asciiTheme="minorHAnsi" w:hAnsiTheme="minorHAnsi" w:cstheme="minorHAnsi"/>
          <w:b/>
        </w:rPr>
        <w:t xml:space="preserve"> </w:t>
      </w:r>
      <w:r w:rsidRPr="00DB38A2">
        <w:rPr>
          <w:rFonts w:asciiTheme="minorHAnsi" w:hAnsiTheme="minorHAnsi" w:cstheme="minorHAnsi"/>
          <w:b/>
        </w:rPr>
        <w:t xml:space="preserve">will be fully responsible </w:t>
      </w:r>
      <w:r w:rsidRPr="00DB38A2">
        <w:rPr>
          <w:rStyle w:val="hps"/>
          <w:rFonts w:asciiTheme="minorHAnsi" w:hAnsiTheme="minorHAnsi" w:cstheme="minorHAnsi"/>
          <w:b/>
        </w:rPr>
        <w:t>to replace</w:t>
      </w:r>
      <w:r w:rsidRPr="00DB38A2">
        <w:rPr>
          <w:rFonts w:asciiTheme="minorHAnsi" w:hAnsiTheme="minorHAnsi" w:cstheme="minorHAnsi"/>
          <w:b/>
        </w:rPr>
        <w:t xml:space="preserve"> </w:t>
      </w:r>
      <w:r w:rsidRPr="00DB38A2">
        <w:rPr>
          <w:rStyle w:val="hps"/>
          <w:rFonts w:asciiTheme="minorHAnsi" w:hAnsiTheme="minorHAnsi" w:cstheme="minorHAnsi"/>
          <w:b/>
        </w:rPr>
        <w:t>the related quantity in question</w:t>
      </w:r>
      <w:r w:rsidRPr="00DB38A2">
        <w:rPr>
          <w:rFonts w:asciiTheme="minorHAnsi" w:hAnsiTheme="minorHAnsi" w:cstheme="minorHAnsi"/>
          <w:b/>
        </w:rPr>
        <w:t xml:space="preserve"> </w:t>
      </w:r>
      <w:r w:rsidRPr="00DB38A2">
        <w:rPr>
          <w:rStyle w:val="hps"/>
          <w:rFonts w:asciiTheme="minorHAnsi" w:hAnsiTheme="minorHAnsi" w:cstheme="minorHAnsi"/>
          <w:b/>
        </w:rPr>
        <w:t>in the</w:t>
      </w:r>
      <w:r w:rsidRPr="00DB38A2">
        <w:rPr>
          <w:rFonts w:asciiTheme="minorHAnsi" w:hAnsiTheme="minorHAnsi" w:cstheme="minorHAnsi"/>
          <w:b/>
        </w:rPr>
        <w:t xml:space="preserve"> </w:t>
      </w:r>
      <w:r w:rsidRPr="00DB38A2">
        <w:rPr>
          <w:rStyle w:val="hps"/>
          <w:rFonts w:asciiTheme="minorHAnsi" w:hAnsiTheme="minorHAnsi" w:cstheme="minorHAnsi"/>
          <w:b/>
        </w:rPr>
        <w:t>shortest possible time</w:t>
      </w:r>
      <w:r w:rsidRPr="00DB38A2">
        <w:rPr>
          <w:rFonts w:asciiTheme="minorHAnsi" w:hAnsiTheme="minorHAnsi" w:cstheme="minorHAnsi"/>
          <w:b/>
        </w:rPr>
        <w:t xml:space="preserve"> </w:t>
      </w:r>
      <w:r w:rsidRPr="00DB38A2">
        <w:rPr>
          <w:rStyle w:val="hps"/>
          <w:rFonts w:asciiTheme="minorHAnsi" w:hAnsiTheme="minorHAnsi" w:cstheme="minorHAnsi"/>
          <w:b/>
        </w:rPr>
        <w:t>and</w:t>
      </w:r>
      <w:r w:rsidRPr="00DB38A2">
        <w:rPr>
          <w:rFonts w:asciiTheme="minorHAnsi" w:hAnsiTheme="minorHAnsi" w:cstheme="minorHAnsi"/>
          <w:b/>
        </w:rPr>
        <w:t xml:space="preserve"> </w:t>
      </w:r>
      <w:r w:rsidR="0029568F">
        <w:rPr>
          <w:rFonts w:asciiTheme="minorHAnsi" w:hAnsiTheme="minorHAnsi" w:cstheme="minorHAnsi"/>
          <w:b/>
        </w:rPr>
        <w:t>at</w:t>
      </w:r>
      <w:r w:rsidRPr="00DB38A2">
        <w:rPr>
          <w:rFonts w:asciiTheme="minorHAnsi" w:hAnsiTheme="minorHAnsi" w:cstheme="minorHAnsi"/>
          <w:b/>
        </w:rPr>
        <w:t xml:space="preserve"> its </w:t>
      </w:r>
      <w:r w:rsidRPr="00DB38A2">
        <w:rPr>
          <w:rStyle w:val="hps"/>
          <w:rFonts w:asciiTheme="minorHAnsi" w:hAnsiTheme="minorHAnsi" w:cstheme="minorHAnsi"/>
          <w:b/>
        </w:rPr>
        <w:t>own expense.</w:t>
      </w:r>
      <w:r w:rsidRPr="00DB38A2">
        <w:rPr>
          <w:rFonts w:asciiTheme="minorHAnsi" w:hAnsiTheme="minorHAnsi" w:cstheme="minorHAnsi"/>
          <w:b/>
        </w:rPr>
        <w:t xml:space="preserve"> </w:t>
      </w:r>
    </w:p>
    <w:p w14:paraId="4B2FF194" w14:textId="77777777" w:rsidR="003C41E1" w:rsidRPr="00DB38A2" w:rsidRDefault="003C41E1" w:rsidP="003C41E1">
      <w:pPr>
        <w:ind w:left="720"/>
        <w:jc w:val="both"/>
        <w:rPr>
          <w:rFonts w:asciiTheme="minorHAnsi" w:hAnsiTheme="minorHAnsi" w:cstheme="minorHAnsi"/>
          <w:b/>
          <w:bCs w:val="0"/>
        </w:rPr>
      </w:pPr>
    </w:p>
    <w:p w14:paraId="46971BCC" w14:textId="0F886E5B" w:rsidR="002D1FB1" w:rsidRPr="00DB38A2" w:rsidRDefault="000D7602" w:rsidP="00BB6105">
      <w:pPr>
        <w:numPr>
          <w:ilvl w:val="0"/>
          <w:numId w:val="8"/>
        </w:numPr>
        <w:jc w:val="both"/>
        <w:rPr>
          <w:rStyle w:val="hps"/>
          <w:rFonts w:asciiTheme="minorHAnsi" w:hAnsiTheme="minorHAnsi" w:cstheme="minorHAnsi"/>
          <w:b/>
          <w:bCs w:val="0"/>
        </w:rPr>
      </w:pPr>
      <w:r w:rsidRPr="00DB38A2">
        <w:rPr>
          <w:rStyle w:val="hps"/>
          <w:rFonts w:asciiTheme="minorHAnsi" w:hAnsiTheme="minorHAnsi" w:cstheme="minorHAnsi"/>
        </w:rPr>
        <w:t xml:space="preserve">CARE </w:t>
      </w:r>
      <w:r w:rsidR="002D1FB1" w:rsidRPr="00DB38A2">
        <w:rPr>
          <w:rFonts w:asciiTheme="minorHAnsi" w:hAnsiTheme="minorHAnsi" w:cstheme="minorHAnsi"/>
        </w:rPr>
        <w:t xml:space="preserve">has no obligation, under any circumstances, </w:t>
      </w:r>
      <w:r w:rsidR="00AD4E91" w:rsidRPr="00DB38A2">
        <w:rPr>
          <w:rFonts w:asciiTheme="minorHAnsi" w:hAnsiTheme="minorHAnsi" w:cstheme="minorHAnsi"/>
        </w:rPr>
        <w:t>to receive</w:t>
      </w:r>
      <w:r w:rsidR="0029568F">
        <w:rPr>
          <w:rFonts w:asciiTheme="minorHAnsi" w:hAnsiTheme="minorHAnsi" w:cstheme="minorHAnsi"/>
        </w:rPr>
        <w:t xml:space="preserve"> or pay for</w:t>
      </w:r>
      <w:r w:rsidR="002D1FB1" w:rsidRPr="00DB38A2">
        <w:rPr>
          <w:rFonts w:asciiTheme="minorHAnsi" w:hAnsiTheme="minorHAnsi" w:cstheme="minorHAnsi"/>
        </w:rPr>
        <w:t xml:space="preserve"> </w:t>
      </w:r>
      <w:r w:rsidR="0029568F">
        <w:rPr>
          <w:rFonts w:asciiTheme="minorHAnsi" w:hAnsiTheme="minorHAnsi" w:cstheme="minorHAnsi"/>
        </w:rPr>
        <w:t>items</w:t>
      </w:r>
      <w:r w:rsidR="0029568F" w:rsidRPr="00DB38A2">
        <w:rPr>
          <w:rFonts w:asciiTheme="minorHAnsi" w:hAnsiTheme="minorHAnsi" w:cstheme="minorHAnsi"/>
        </w:rPr>
        <w:t xml:space="preserve"> </w:t>
      </w:r>
      <w:r w:rsidR="002D1FB1" w:rsidRPr="00DB38A2">
        <w:rPr>
          <w:rStyle w:val="hps"/>
          <w:rFonts w:asciiTheme="minorHAnsi" w:hAnsiTheme="minorHAnsi" w:cstheme="minorHAnsi"/>
        </w:rPr>
        <w:t>that do not meet</w:t>
      </w:r>
      <w:r w:rsidR="002D1FB1" w:rsidRPr="00DB38A2">
        <w:rPr>
          <w:rFonts w:asciiTheme="minorHAnsi" w:hAnsiTheme="minorHAnsi" w:cstheme="minorHAnsi"/>
        </w:rPr>
        <w:t xml:space="preserve"> </w:t>
      </w:r>
      <w:r w:rsidR="002D1FB1" w:rsidRPr="00DB38A2">
        <w:rPr>
          <w:rStyle w:val="hps"/>
          <w:rFonts w:asciiTheme="minorHAnsi" w:hAnsiTheme="minorHAnsi" w:cstheme="minorHAnsi"/>
        </w:rPr>
        <w:t>the</w:t>
      </w:r>
      <w:r w:rsidR="002D1FB1" w:rsidRPr="00DB38A2">
        <w:rPr>
          <w:rFonts w:asciiTheme="minorHAnsi" w:hAnsiTheme="minorHAnsi" w:cstheme="minorHAnsi"/>
        </w:rPr>
        <w:t xml:space="preserve"> </w:t>
      </w:r>
      <w:r w:rsidR="002D1FB1" w:rsidRPr="00DB38A2">
        <w:rPr>
          <w:rStyle w:val="hps"/>
          <w:rFonts w:asciiTheme="minorHAnsi" w:hAnsiTheme="minorHAnsi" w:cstheme="minorHAnsi"/>
        </w:rPr>
        <w:t>minimum quality standards</w:t>
      </w:r>
      <w:r w:rsidR="002D1FB1" w:rsidRPr="00DB38A2">
        <w:rPr>
          <w:rFonts w:asciiTheme="minorHAnsi" w:hAnsiTheme="minorHAnsi" w:cstheme="minorHAnsi"/>
        </w:rPr>
        <w:t xml:space="preserve"> as required by </w:t>
      </w:r>
      <w:r w:rsidRPr="00DB38A2">
        <w:rPr>
          <w:rFonts w:asciiTheme="minorHAnsi" w:hAnsiTheme="minorHAnsi" w:cstheme="minorHAnsi"/>
        </w:rPr>
        <w:t xml:space="preserve">CARE </w:t>
      </w:r>
      <w:r w:rsidR="002D1FB1" w:rsidRPr="00DB38A2">
        <w:rPr>
          <w:rFonts w:asciiTheme="minorHAnsi" w:hAnsiTheme="minorHAnsi" w:cstheme="minorHAnsi"/>
        </w:rPr>
        <w:t xml:space="preserve">and the </w:t>
      </w:r>
      <w:r w:rsidR="00312D08">
        <w:rPr>
          <w:rFonts w:asciiTheme="minorHAnsi" w:hAnsiTheme="minorHAnsi" w:cstheme="minorHAnsi"/>
        </w:rPr>
        <w:t>D</w:t>
      </w:r>
      <w:r w:rsidR="002D1FB1" w:rsidRPr="00DB38A2">
        <w:rPr>
          <w:rFonts w:asciiTheme="minorHAnsi" w:hAnsiTheme="minorHAnsi" w:cstheme="minorHAnsi"/>
        </w:rPr>
        <w:t>onor</w:t>
      </w:r>
      <w:r w:rsidR="00312D08">
        <w:rPr>
          <w:rFonts w:asciiTheme="minorHAnsi" w:hAnsiTheme="minorHAnsi" w:cstheme="minorHAnsi"/>
        </w:rPr>
        <w:t>(s).</w:t>
      </w:r>
      <w:r w:rsidR="002D1FB1" w:rsidRPr="00DB38A2">
        <w:rPr>
          <w:rFonts w:asciiTheme="minorHAnsi" w:hAnsiTheme="minorHAnsi" w:cstheme="minorHAnsi"/>
        </w:rPr>
        <w:t xml:space="preserve"> </w:t>
      </w:r>
    </w:p>
    <w:p w14:paraId="2E123794" w14:textId="77777777" w:rsidR="002D1FB1" w:rsidRPr="00DB38A2" w:rsidRDefault="002D1FB1" w:rsidP="002D1FB1">
      <w:pPr>
        <w:ind w:left="720"/>
        <w:jc w:val="both"/>
        <w:rPr>
          <w:rStyle w:val="hps"/>
          <w:rFonts w:asciiTheme="minorHAnsi" w:hAnsiTheme="minorHAnsi" w:cstheme="minorHAnsi"/>
        </w:rPr>
      </w:pPr>
    </w:p>
    <w:p w14:paraId="0BEAF3C6" w14:textId="77777777" w:rsidR="002D1FB1" w:rsidRPr="00DB38A2" w:rsidRDefault="002D1FB1" w:rsidP="002D1FB1">
      <w:pPr>
        <w:ind w:left="720"/>
        <w:jc w:val="both"/>
        <w:rPr>
          <w:rFonts w:asciiTheme="minorHAnsi" w:hAnsiTheme="minorHAnsi" w:cstheme="minorHAnsi"/>
          <w:b/>
          <w:bCs w:val="0"/>
        </w:rPr>
      </w:pPr>
    </w:p>
    <w:p w14:paraId="4F969F96" w14:textId="77777777" w:rsidR="00D403D6" w:rsidRPr="00DB38A2" w:rsidRDefault="00D403D6" w:rsidP="002D1FB1">
      <w:pPr>
        <w:ind w:left="720"/>
        <w:jc w:val="both"/>
        <w:rPr>
          <w:rFonts w:asciiTheme="minorHAnsi" w:hAnsiTheme="minorHAnsi" w:cstheme="minorHAnsi"/>
          <w:b/>
          <w:bCs w:val="0"/>
        </w:rPr>
      </w:pPr>
    </w:p>
    <w:p w14:paraId="60752138" w14:textId="77777777" w:rsidR="00D403D6" w:rsidRPr="00DB38A2" w:rsidRDefault="00D403D6" w:rsidP="002D1FB1">
      <w:pPr>
        <w:ind w:left="720"/>
        <w:jc w:val="both"/>
        <w:rPr>
          <w:rFonts w:asciiTheme="minorHAnsi" w:hAnsiTheme="minorHAnsi" w:cstheme="minorHAnsi"/>
          <w:b/>
          <w:bCs w:val="0"/>
        </w:rPr>
      </w:pPr>
    </w:p>
    <w:p w14:paraId="0888587C" w14:textId="77777777" w:rsidR="00D403D6" w:rsidRPr="00DB38A2" w:rsidRDefault="00D403D6" w:rsidP="002D1FB1">
      <w:pPr>
        <w:ind w:left="720"/>
        <w:jc w:val="both"/>
        <w:rPr>
          <w:rFonts w:asciiTheme="minorHAnsi" w:hAnsiTheme="minorHAnsi" w:cstheme="minorHAnsi"/>
          <w:b/>
          <w:bCs w:val="0"/>
        </w:rPr>
      </w:pPr>
    </w:p>
    <w:p w14:paraId="71B7392D" w14:textId="77777777" w:rsidR="002D1FB1" w:rsidRPr="00DB38A2" w:rsidRDefault="002D1FB1" w:rsidP="002D1FB1">
      <w:pPr>
        <w:ind w:left="720"/>
        <w:jc w:val="both"/>
        <w:rPr>
          <w:rFonts w:asciiTheme="minorHAnsi" w:hAnsiTheme="minorHAnsi" w:cstheme="minorHAnsi"/>
          <w:sz w:val="20"/>
          <w:szCs w:val="20"/>
        </w:rPr>
      </w:pPr>
      <w:r w:rsidRPr="00DB38A2">
        <w:rPr>
          <w:rFonts w:asciiTheme="minorHAnsi" w:hAnsiTheme="minorHAnsi" w:cstheme="minorHAnsi"/>
          <w:sz w:val="20"/>
          <w:szCs w:val="20"/>
        </w:rPr>
        <w:t>________________________________________________________________________________________</w:t>
      </w:r>
    </w:p>
    <w:p w14:paraId="1D197307" w14:textId="77777777" w:rsidR="002D1FB1" w:rsidRPr="00DB38A2" w:rsidRDefault="002D1FB1" w:rsidP="002D1FB1">
      <w:pPr>
        <w:ind w:left="720"/>
        <w:jc w:val="both"/>
        <w:rPr>
          <w:rFonts w:asciiTheme="minorHAnsi" w:hAnsiTheme="minorHAnsi" w:cstheme="minorHAnsi"/>
          <w:b/>
          <w:bCs w:val="0"/>
        </w:rPr>
      </w:pPr>
      <w:r w:rsidRPr="00DB38A2">
        <w:rPr>
          <w:rStyle w:val="hps"/>
          <w:rFonts w:asciiTheme="minorHAnsi" w:hAnsiTheme="minorHAnsi" w:cstheme="minorHAnsi"/>
          <w:b/>
        </w:rPr>
        <w:t>For</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 xml:space="preserve">and on behalf of the company </w:t>
      </w:r>
      <w:r w:rsidRPr="00DB38A2">
        <w:rPr>
          <w:rFonts w:asciiTheme="minorHAnsi" w:hAnsiTheme="minorHAnsi" w:cstheme="minorHAnsi"/>
          <w:b/>
          <w:bCs w:val="0"/>
        </w:rPr>
        <w:tab/>
      </w:r>
      <w:r w:rsidRPr="00DB38A2">
        <w:rPr>
          <w:rFonts w:asciiTheme="minorHAnsi" w:hAnsiTheme="minorHAnsi" w:cstheme="minorHAnsi"/>
          <w:b/>
          <w:bCs w:val="0"/>
        </w:rPr>
        <w:tab/>
        <w:t xml:space="preserve">                        </w:t>
      </w:r>
      <w:r w:rsidRPr="00DB38A2">
        <w:rPr>
          <w:rStyle w:val="hps"/>
          <w:rFonts w:asciiTheme="minorHAnsi" w:hAnsiTheme="minorHAnsi" w:cstheme="minorHAnsi"/>
          <w:b/>
        </w:rPr>
        <w:t>For</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and on behalf</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of</w:t>
      </w:r>
      <w:r w:rsidRPr="00DB38A2">
        <w:rPr>
          <w:rStyle w:val="shorttext"/>
          <w:rFonts w:asciiTheme="minorHAnsi" w:hAnsiTheme="minorHAnsi" w:cstheme="minorHAnsi"/>
          <w:b/>
        </w:rPr>
        <w:t xml:space="preserve"> </w:t>
      </w:r>
      <w:r w:rsidR="000D7602" w:rsidRPr="00DB38A2">
        <w:rPr>
          <w:rStyle w:val="hps"/>
          <w:rFonts w:asciiTheme="minorHAnsi" w:hAnsiTheme="minorHAnsi" w:cstheme="minorHAnsi"/>
          <w:b/>
        </w:rPr>
        <w:t xml:space="preserve">CARE </w:t>
      </w:r>
    </w:p>
    <w:p w14:paraId="745E9ACC" w14:textId="77777777" w:rsidR="00D924E1" w:rsidRPr="00DB38A2" w:rsidRDefault="00D924E1">
      <w:pPr>
        <w:rPr>
          <w:rFonts w:asciiTheme="minorHAnsi" w:hAnsiTheme="minorHAnsi" w:cstheme="minorHAnsi"/>
        </w:rPr>
      </w:pPr>
      <w:r w:rsidRPr="00DB38A2">
        <w:rPr>
          <w:rFonts w:asciiTheme="minorHAnsi" w:hAnsiTheme="minorHAnsi" w:cstheme="minorHAnsi"/>
        </w:rPr>
        <w:br w:type="page"/>
      </w:r>
    </w:p>
    <w:p w14:paraId="6C657A58" w14:textId="77777777" w:rsidR="002D1FB1" w:rsidRPr="00DB38A2" w:rsidRDefault="002D1FB1" w:rsidP="000F23AB">
      <w:pPr>
        <w:pStyle w:val="Heading5"/>
        <w:jc w:val="left"/>
        <w:rPr>
          <w:rFonts w:asciiTheme="minorHAnsi" w:hAnsiTheme="minorHAnsi" w:cstheme="minorHAnsi"/>
          <w:szCs w:val="22"/>
        </w:rPr>
        <w:sectPr w:rsidR="002D1FB1" w:rsidRPr="00DB38A2" w:rsidSect="00513235">
          <w:pgSz w:w="11906" w:h="16838"/>
          <w:pgMar w:top="259" w:right="562" w:bottom="259" w:left="1138" w:header="709" w:footer="709" w:gutter="0"/>
          <w:cols w:space="708"/>
          <w:titlePg/>
          <w:docGrid w:linePitch="360"/>
        </w:sectPr>
      </w:pPr>
    </w:p>
    <w:p w14:paraId="0C137417" w14:textId="77777777" w:rsidR="00D87B57" w:rsidRPr="00664EE7" w:rsidRDefault="00BB6105" w:rsidP="00D87B57">
      <w:pPr>
        <w:pStyle w:val="Heading1"/>
        <w:jc w:val="center"/>
        <w:rPr>
          <w:rFonts w:asciiTheme="minorHAnsi" w:hAnsiTheme="minorHAnsi" w:cstheme="minorHAnsi"/>
          <w:color w:val="E36C0A" w:themeColor="accent6" w:themeShade="BF"/>
        </w:rPr>
      </w:pPr>
      <w:bookmarkStart w:id="3" w:name="_Toc11649246"/>
      <w:bookmarkStart w:id="4" w:name="_Toc11740312"/>
      <w:r w:rsidRPr="00664EE7">
        <w:rPr>
          <w:rFonts w:asciiTheme="minorHAnsi" w:hAnsiTheme="minorHAnsi" w:cstheme="minorHAnsi"/>
          <w:color w:val="E36C0A" w:themeColor="accent6" w:themeShade="BF"/>
        </w:rPr>
        <w:t>5</w:t>
      </w:r>
      <w:r w:rsidR="00D87B57" w:rsidRPr="00664EE7">
        <w:rPr>
          <w:rFonts w:asciiTheme="minorHAnsi" w:hAnsiTheme="minorHAnsi" w:cstheme="minorHAnsi"/>
          <w:color w:val="E36C0A" w:themeColor="accent6" w:themeShade="BF"/>
        </w:rPr>
        <w:t>. Declaration of Eligibility</w:t>
      </w:r>
      <w:bookmarkStart w:id="5" w:name="_Toc11649247"/>
      <w:bookmarkEnd w:id="3"/>
      <w:r w:rsidR="00D87B57" w:rsidRPr="00664EE7">
        <w:rPr>
          <w:rFonts w:asciiTheme="minorHAnsi" w:hAnsiTheme="minorHAnsi" w:cstheme="minorHAnsi"/>
          <w:color w:val="E36C0A" w:themeColor="accent6" w:themeShade="BF"/>
        </w:rPr>
        <w:t xml:space="preserve"> </w:t>
      </w:r>
      <w:bookmarkEnd w:id="4"/>
      <w:bookmarkEnd w:id="5"/>
    </w:p>
    <w:p w14:paraId="61593C0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Name of Company:</w:t>
      </w:r>
    </w:p>
    <w:p w14:paraId="376159D9" w14:textId="77777777" w:rsidR="00D87B57" w:rsidRPr="00664EE7" w:rsidRDefault="00DF0A0F" w:rsidP="00D87B57">
      <w:pPr>
        <w:rPr>
          <w:rFonts w:asciiTheme="minorHAnsi" w:hAnsiTheme="minorHAnsi" w:cstheme="minorHAnsi"/>
        </w:rPr>
      </w:pPr>
      <w:r w:rsidRPr="00664EE7">
        <w:rPr>
          <w:rFonts w:asciiTheme="minorHAnsi" w:hAnsiTheme="minorHAnsi" w:cstheme="minorHAnsi"/>
          <w:noProof/>
          <w:sz w:val="20"/>
        </w:rPr>
        <mc:AlternateContent>
          <mc:Choice Requires="wps">
            <w:drawing>
              <wp:anchor distT="0" distB="0" distL="114300" distR="114300" simplePos="0" relativeHeight="25166592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075BC1" w:rsidRDefault="00075BC1"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075BC1" w:rsidRDefault="00075BC1" w:rsidP="00D87B57"/>
                  </w:txbxContent>
                </v:textbox>
              </v:shape>
            </w:pict>
          </mc:Fallback>
        </mc:AlternateContent>
      </w:r>
    </w:p>
    <w:p w14:paraId="2CC0AA3B" w14:textId="77777777" w:rsidR="00D87B57" w:rsidRPr="00664EE7" w:rsidRDefault="00D87B57" w:rsidP="00D87B57">
      <w:pPr>
        <w:rPr>
          <w:rFonts w:asciiTheme="minorHAnsi" w:hAnsiTheme="minorHAnsi" w:cstheme="minorHAnsi"/>
        </w:rPr>
      </w:pPr>
    </w:p>
    <w:p w14:paraId="764F6F73" w14:textId="77777777" w:rsidR="00D87B57" w:rsidRPr="00664EE7" w:rsidRDefault="00D87B57" w:rsidP="00D87B57">
      <w:pPr>
        <w:jc w:val="center"/>
        <w:rPr>
          <w:rFonts w:asciiTheme="minorHAnsi" w:hAnsiTheme="minorHAnsi" w:cstheme="minorHAnsi"/>
        </w:rPr>
      </w:pPr>
    </w:p>
    <w:p w14:paraId="60737CB2" w14:textId="77777777" w:rsidR="00D87B57" w:rsidRPr="00664EE7" w:rsidRDefault="00D87B57" w:rsidP="00D87B57">
      <w:pPr>
        <w:jc w:val="center"/>
        <w:rPr>
          <w:rFonts w:asciiTheme="minorHAnsi" w:hAnsiTheme="minorHAnsi" w:cstheme="minorHAnsi"/>
        </w:rPr>
      </w:pPr>
    </w:p>
    <w:p w14:paraId="4983A47C"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__________________________________________________________________________________________</w:t>
      </w:r>
    </w:p>
    <w:p w14:paraId="5A4A117F" w14:textId="77777777" w:rsidR="00D87B57" w:rsidRPr="00664EE7" w:rsidRDefault="00D87B57" w:rsidP="00D87B57">
      <w:pPr>
        <w:jc w:val="center"/>
        <w:rPr>
          <w:rFonts w:asciiTheme="minorHAnsi" w:hAnsiTheme="minorHAnsi" w:cstheme="minorHAnsi"/>
          <w:i/>
          <w:iCs/>
          <w:sz w:val="20"/>
        </w:rPr>
      </w:pPr>
      <w:r w:rsidRPr="00664EE7">
        <w:rPr>
          <w:rFonts w:asciiTheme="minorHAnsi" w:hAnsiTheme="minorHAnsi" w:cstheme="minorHAnsi"/>
        </w:rPr>
        <w:t xml:space="preserve">I, the undersigned </w:t>
      </w:r>
      <w:r w:rsidRPr="00664EE7">
        <w:rPr>
          <w:rFonts w:asciiTheme="minorHAnsi" w:hAnsiTheme="minorHAnsi" w:cstheme="minorHAnsi"/>
          <w:i/>
          <w:iCs/>
          <w:sz w:val="20"/>
        </w:rPr>
        <w:t>(Name and address of representative)</w:t>
      </w:r>
    </w:p>
    <w:p w14:paraId="668E16EB" w14:textId="77777777" w:rsidR="00D87B57" w:rsidRPr="00664EE7" w:rsidRDefault="00D87B57" w:rsidP="00D87B57">
      <w:pPr>
        <w:jc w:val="center"/>
        <w:rPr>
          <w:rFonts w:asciiTheme="minorHAnsi" w:hAnsiTheme="minorHAnsi" w:cstheme="minorHAnsi"/>
          <w:i/>
          <w:iCs/>
          <w:sz w:val="20"/>
        </w:rPr>
      </w:pPr>
    </w:p>
    <w:p w14:paraId="741210C8" w14:textId="77777777" w:rsidR="00D87B57" w:rsidRPr="00664EE7" w:rsidRDefault="00D87B57" w:rsidP="00D87B57">
      <w:pPr>
        <w:jc w:val="center"/>
        <w:rPr>
          <w:rFonts w:asciiTheme="minorHAnsi" w:hAnsiTheme="minorHAnsi" w:cstheme="minorHAnsi"/>
        </w:rPr>
      </w:pPr>
    </w:p>
    <w:p w14:paraId="741AB992" w14:textId="77777777" w:rsidR="00D87B57" w:rsidRPr="00664EE7" w:rsidRDefault="00D87B57" w:rsidP="00D87B57">
      <w:pPr>
        <w:jc w:val="center"/>
        <w:rPr>
          <w:rFonts w:asciiTheme="minorHAnsi" w:hAnsiTheme="minorHAnsi" w:cstheme="minorHAnsi"/>
        </w:rPr>
      </w:pPr>
      <w:r w:rsidRPr="00664EE7">
        <w:rPr>
          <w:rFonts w:asciiTheme="minorHAnsi" w:hAnsiTheme="minorHAnsi" w:cstheme="minorHAnsi"/>
        </w:rPr>
        <w:t xml:space="preserve">Representative of </w:t>
      </w:r>
    </w:p>
    <w:p w14:paraId="404E0C0D" w14:textId="77777777" w:rsidR="00D87B57" w:rsidRPr="00664EE7" w:rsidRDefault="00D87B57" w:rsidP="00D87B57">
      <w:pPr>
        <w:jc w:val="center"/>
        <w:rPr>
          <w:rFonts w:asciiTheme="minorHAnsi" w:hAnsiTheme="minorHAnsi" w:cstheme="minorHAnsi"/>
        </w:rPr>
      </w:pPr>
    </w:p>
    <w:p w14:paraId="0D312BDD" w14:textId="77777777" w:rsidR="00D87B57" w:rsidRPr="00664EE7" w:rsidRDefault="00D87B57" w:rsidP="00D87B57">
      <w:pPr>
        <w:jc w:val="center"/>
        <w:rPr>
          <w:rFonts w:asciiTheme="minorHAnsi" w:hAnsiTheme="minorHAnsi" w:cstheme="minorHAnsi"/>
        </w:rPr>
      </w:pPr>
    </w:p>
    <w:p w14:paraId="326C684C"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__________________________________________________________________________________________</w:t>
      </w:r>
    </w:p>
    <w:p w14:paraId="03E9E921" w14:textId="77777777" w:rsidR="00D87B57" w:rsidRPr="00664EE7" w:rsidRDefault="00D87B57" w:rsidP="00D87B57">
      <w:pPr>
        <w:jc w:val="center"/>
        <w:rPr>
          <w:rFonts w:asciiTheme="minorHAnsi" w:hAnsiTheme="minorHAnsi" w:cstheme="minorHAnsi"/>
          <w:i/>
          <w:iCs/>
          <w:sz w:val="18"/>
          <w:szCs w:val="18"/>
        </w:rPr>
      </w:pPr>
    </w:p>
    <w:p w14:paraId="3FA14F56" w14:textId="77777777" w:rsidR="00D87B57" w:rsidRPr="00664EE7" w:rsidRDefault="00D87B57" w:rsidP="00D87B57">
      <w:pPr>
        <w:jc w:val="center"/>
        <w:rPr>
          <w:rFonts w:asciiTheme="minorHAnsi" w:hAnsiTheme="minorHAnsi" w:cstheme="minorHAnsi"/>
          <w:i/>
          <w:iCs/>
          <w:sz w:val="18"/>
          <w:szCs w:val="18"/>
        </w:rPr>
      </w:pPr>
      <w:r w:rsidRPr="00664EE7">
        <w:rPr>
          <w:rFonts w:asciiTheme="minorHAnsi" w:hAnsiTheme="minorHAnsi" w:cstheme="minorHAnsi"/>
          <w:i/>
          <w:iCs/>
          <w:sz w:val="18"/>
          <w:szCs w:val="18"/>
        </w:rPr>
        <w:t>(Name and address of company)</w:t>
      </w:r>
    </w:p>
    <w:p w14:paraId="2A6D607F" w14:textId="77777777" w:rsidR="00D87B57" w:rsidRPr="00664EE7" w:rsidRDefault="00D87B57" w:rsidP="00D87B57">
      <w:pPr>
        <w:rPr>
          <w:rFonts w:asciiTheme="minorHAnsi" w:hAnsiTheme="minorHAnsi" w:cstheme="minorHAnsi"/>
        </w:rPr>
      </w:pPr>
    </w:p>
    <w:p w14:paraId="411BC233"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 xml:space="preserve">Declare that the following conditions are applicable to </w:t>
      </w:r>
      <w:proofErr w:type="gramStart"/>
      <w:r w:rsidRPr="00664EE7">
        <w:rPr>
          <w:rFonts w:asciiTheme="minorHAnsi" w:hAnsiTheme="minorHAnsi" w:cstheme="minorHAnsi"/>
        </w:rPr>
        <w:t>us;</w:t>
      </w:r>
      <w:proofErr w:type="gramEnd"/>
    </w:p>
    <w:p w14:paraId="60F6051A" w14:textId="77777777" w:rsidR="00D87B57" w:rsidRPr="00664EE7" w:rsidRDefault="00D87B57" w:rsidP="00D87B57">
      <w:pPr>
        <w:rPr>
          <w:rFonts w:asciiTheme="minorHAnsi" w:hAnsiTheme="minorHAnsi" w:cstheme="minorHAnsi"/>
        </w:rPr>
      </w:pPr>
    </w:p>
    <w:p w14:paraId="592EA9D5"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are registered companies.</w:t>
      </w:r>
    </w:p>
    <w:p w14:paraId="6E364617"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are not bankrupt or in the process of going bankrupt.</w:t>
      </w:r>
    </w:p>
    <w:p w14:paraId="332BC7E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not been convicted for an offense concerning professional conduct.</w:t>
      </w:r>
    </w:p>
    <w:p w14:paraId="31A0EA52"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fulfilled obligations related to payment of social security and taxes.</w:t>
      </w:r>
    </w:p>
    <w:p w14:paraId="06CF177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guilty of serious misinterpretation in supplying information. </w:t>
      </w:r>
    </w:p>
    <w:p w14:paraId="51C40473"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were not declared as serious fault of implementation owing to a breach of their contractual obligations.</w:t>
      </w:r>
    </w:p>
    <w:p w14:paraId="52FCB935" w14:textId="77777777" w:rsidR="00D87B57" w:rsidRPr="00664EE7" w:rsidRDefault="00D87B57" w:rsidP="00D87B57">
      <w:pPr>
        <w:numPr>
          <w:ilvl w:val="0"/>
          <w:numId w:val="17"/>
        </w:numPr>
        <w:rPr>
          <w:rFonts w:asciiTheme="minorHAnsi" w:hAnsiTheme="minorHAnsi" w:cstheme="minorHAnsi"/>
          <w:szCs w:val="22"/>
        </w:rPr>
      </w:pPr>
      <w:r w:rsidRPr="00664EE7">
        <w:rPr>
          <w:rFonts w:asciiTheme="minorHAnsi" w:hAnsiTheme="minorHAnsi" w:cstheme="minorHAnsi"/>
          <w:szCs w:val="22"/>
        </w:rPr>
        <w:t>We do not employ personnel below the legal working age.</w:t>
      </w:r>
    </w:p>
    <w:p w14:paraId="4459FEBF" w14:textId="77777777" w:rsidR="00D87B57" w:rsidRPr="00664EE7" w:rsidRDefault="00D87B57" w:rsidP="00D87B57">
      <w:pPr>
        <w:numPr>
          <w:ilvl w:val="0"/>
          <w:numId w:val="17"/>
        </w:numPr>
        <w:rPr>
          <w:rFonts w:asciiTheme="minorHAnsi" w:hAnsiTheme="minorHAnsi" w:cstheme="minorHAnsi"/>
          <w:szCs w:val="22"/>
        </w:rPr>
      </w:pPr>
      <w:r w:rsidRPr="00664EE7">
        <w:rPr>
          <w:rFonts w:asciiTheme="minorHAnsi" w:hAnsiTheme="minorHAnsi" w:cstheme="minorHAnsi"/>
          <w:szCs w:val="22"/>
        </w:rPr>
        <w:t>We provide basic social rights and fair working conditions to our employees.</w:t>
      </w:r>
    </w:p>
    <w:p w14:paraId="4B8EACB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on any list of sanctioned parties issued by the United States Government, United </w:t>
      </w:r>
      <w:proofErr w:type="gramStart"/>
      <w:r w:rsidRPr="00664EE7">
        <w:rPr>
          <w:rFonts w:asciiTheme="minorHAnsi" w:hAnsiTheme="minorHAnsi" w:cstheme="minorHAnsi"/>
        </w:rPr>
        <w:t>Nations</w:t>
      </w:r>
      <w:proofErr w:type="gramEnd"/>
      <w:r w:rsidRPr="00664EE7">
        <w:rPr>
          <w:rFonts w:asciiTheme="minorHAnsi" w:hAnsiTheme="minorHAnsi" w:cstheme="minorHAnsi"/>
        </w:rPr>
        <w:t xml:space="preserve"> and European Union.</w:t>
      </w:r>
    </w:p>
    <w:p w14:paraId="3B84E5B0" w14:textId="088E9E0B" w:rsidR="00D87B57" w:rsidRDefault="00D87B57" w:rsidP="00D87B57">
      <w:pPr>
        <w:rPr>
          <w:rFonts w:asciiTheme="minorHAnsi" w:hAnsiTheme="minorHAnsi" w:cstheme="minorHAnsi"/>
        </w:rPr>
      </w:pPr>
    </w:p>
    <w:p w14:paraId="6251B3B5" w14:textId="73680AEE" w:rsidR="00312D08" w:rsidRDefault="00312D08" w:rsidP="00D87B57">
      <w:pPr>
        <w:rPr>
          <w:rFonts w:asciiTheme="minorHAnsi" w:hAnsiTheme="minorHAnsi" w:cstheme="minorHAnsi"/>
        </w:rPr>
      </w:pPr>
    </w:p>
    <w:p w14:paraId="7978470A" w14:textId="77777777" w:rsidR="00312D08" w:rsidRPr="00664EE7" w:rsidRDefault="00312D08" w:rsidP="00D87B57">
      <w:pPr>
        <w:rPr>
          <w:rFonts w:asciiTheme="minorHAnsi" w:hAnsiTheme="minorHAnsi" w:cstheme="minorHAnsi"/>
        </w:rPr>
      </w:pPr>
    </w:p>
    <w:p w14:paraId="746C586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 xml:space="preserve">In the presence </w:t>
      </w:r>
      <w:r w:rsidR="00AD4E91" w:rsidRPr="00664EE7">
        <w:rPr>
          <w:rFonts w:asciiTheme="minorHAnsi" w:hAnsiTheme="minorHAnsi" w:cstheme="minorHAnsi"/>
        </w:rPr>
        <w:t xml:space="preserve">of </w:t>
      </w:r>
      <w:r w:rsidR="00AD4E91" w:rsidRPr="00664EE7">
        <w:rPr>
          <w:rFonts w:asciiTheme="minorHAnsi" w:hAnsiTheme="minorHAnsi" w:cstheme="minorHAnsi"/>
        </w:rPr>
        <w:tab/>
      </w:r>
      <w:r w:rsidRPr="00664EE7">
        <w:rPr>
          <w:rFonts w:asciiTheme="minorHAnsi" w:hAnsiTheme="minorHAnsi" w:cstheme="minorHAnsi"/>
        </w:rPr>
        <w:tab/>
      </w:r>
      <w:r w:rsidRPr="00664EE7">
        <w:rPr>
          <w:rFonts w:asciiTheme="minorHAnsi" w:hAnsiTheme="minorHAnsi" w:cstheme="minorHAnsi"/>
        </w:rPr>
        <w:tab/>
      </w:r>
      <w:r w:rsidRPr="00664EE7">
        <w:rPr>
          <w:rFonts w:asciiTheme="minorHAnsi" w:hAnsiTheme="minorHAnsi" w:cstheme="minorHAnsi"/>
        </w:rPr>
        <w:tab/>
        <w:t xml:space="preserve">                               Declared </w:t>
      </w:r>
    </w:p>
    <w:p w14:paraId="7B88E5A5" w14:textId="77777777" w:rsidR="00D87B57" w:rsidRPr="00664EE7" w:rsidRDefault="00D87B57" w:rsidP="00D87B57">
      <w:pPr>
        <w:rPr>
          <w:rFonts w:asciiTheme="minorHAnsi" w:hAnsiTheme="minorHAnsi" w:cstheme="minorHAnsi"/>
        </w:rPr>
      </w:pPr>
    </w:p>
    <w:p w14:paraId="4DDEF6F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w:t>
      </w:r>
      <w:r w:rsidRPr="00664EE7">
        <w:rPr>
          <w:rFonts w:asciiTheme="minorHAnsi" w:hAnsiTheme="minorHAnsi" w:cstheme="minorHAnsi"/>
        </w:rPr>
        <w:tab/>
      </w:r>
      <w:r w:rsidRPr="00664EE7">
        <w:rPr>
          <w:rFonts w:asciiTheme="minorHAnsi" w:hAnsiTheme="minorHAnsi" w:cstheme="minorHAnsi"/>
        </w:rPr>
        <w:tab/>
        <w:t>___________________________________________</w:t>
      </w:r>
    </w:p>
    <w:p w14:paraId="7DB5E7C0" w14:textId="77777777" w:rsidR="00D87B57" w:rsidRPr="00DB38A2" w:rsidRDefault="00D87B57" w:rsidP="00D87B57">
      <w:pPr>
        <w:ind w:left="720"/>
        <w:rPr>
          <w:rFonts w:asciiTheme="minorHAnsi" w:hAnsiTheme="minorHAnsi" w:cstheme="minorHAnsi"/>
          <w:i/>
          <w:iCs/>
          <w:sz w:val="20"/>
        </w:rPr>
      </w:pPr>
      <w:r w:rsidRPr="00664EE7">
        <w:rPr>
          <w:rFonts w:asciiTheme="minorHAnsi" w:hAnsiTheme="minorHAnsi" w:cstheme="minorHAnsi"/>
          <w:i/>
          <w:iCs/>
          <w:sz w:val="20"/>
        </w:rPr>
        <w:t xml:space="preserve">             </w:t>
      </w:r>
      <w:r w:rsidRPr="00664EE7">
        <w:rPr>
          <w:rFonts w:asciiTheme="minorHAnsi" w:hAnsiTheme="minorHAnsi" w:cstheme="minorHAnsi"/>
          <w:i/>
          <w:iCs/>
          <w:sz w:val="20"/>
        </w:rPr>
        <w:tab/>
        <w:t xml:space="preserve"> (Signature)</w:t>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t xml:space="preserve">     </w:t>
      </w:r>
      <w:r w:rsidRPr="00664EE7">
        <w:rPr>
          <w:rFonts w:asciiTheme="minorHAnsi" w:hAnsiTheme="minorHAnsi" w:cstheme="minorHAnsi"/>
          <w:i/>
          <w:iCs/>
          <w:sz w:val="20"/>
        </w:rPr>
        <w:tab/>
        <w:t>(Signature)</w:t>
      </w:r>
    </w:p>
    <w:p w14:paraId="4688B885" w14:textId="77777777" w:rsidR="00D87B57" w:rsidRPr="00DB38A2" w:rsidRDefault="00D87B57" w:rsidP="00D87B57">
      <w:pPr>
        <w:rPr>
          <w:rFonts w:asciiTheme="minorHAnsi" w:hAnsiTheme="minorHAnsi" w:cstheme="minorHAnsi"/>
        </w:rPr>
      </w:pPr>
    </w:p>
    <w:p w14:paraId="061BA541" w14:textId="77777777" w:rsidR="00D87B57" w:rsidRPr="00DB38A2" w:rsidRDefault="00D87B57" w:rsidP="00D87B57">
      <w:pPr>
        <w:rPr>
          <w:rFonts w:asciiTheme="minorHAnsi" w:hAnsiTheme="minorHAnsi" w:cstheme="minorHAnsi"/>
        </w:rPr>
      </w:pPr>
    </w:p>
    <w:sectPr w:rsidR="00D87B57" w:rsidRPr="00DB38A2" w:rsidSect="00513235">
      <w:footerReference w:type="default" r:id="rId17"/>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FBA73" w14:textId="77777777" w:rsidR="001324D7" w:rsidRDefault="001324D7">
      <w:r>
        <w:separator/>
      </w:r>
    </w:p>
  </w:endnote>
  <w:endnote w:type="continuationSeparator" w:id="0">
    <w:p w14:paraId="4A44A77C" w14:textId="77777777" w:rsidR="001324D7" w:rsidRDefault="0013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075BC1" w:rsidRDefault="00075B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075BC1" w:rsidRDefault="00075B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4D3156CF" w:rsidR="00075BC1" w:rsidRPr="00D87B57" w:rsidRDefault="00075BC1"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273AB">
      <w:rPr>
        <w:rStyle w:val="PageNumber"/>
        <w:noProof/>
      </w:rPr>
      <w:t>3</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2FC5D522" w:rsidR="00075BC1" w:rsidRPr="00D87B57" w:rsidRDefault="00075BC1"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273AB">
      <w:rPr>
        <w:rStyle w:val="PageNumber"/>
        <w:noProof/>
      </w:rPr>
      <w:t>4</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075BC1" w:rsidRDefault="00075BC1"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FA819" w14:textId="77777777" w:rsidR="001324D7" w:rsidRDefault="001324D7">
      <w:r>
        <w:separator/>
      </w:r>
    </w:p>
  </w:footnote>
  <w:footnote w:type="continuationSeparator" w:id="0">
    <w:p w14:paraId="0E27C24F" w14:textId="77777777" w:rsidR="001324D7" w:rsidRDefault="00132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075BC1" w:rsidRDefault="00075B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075BC1" w:rsidRDefault="00075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075BC1" w:rsidRDefault="00075BC1">
    <w:pPr>
      <w:pStyle w:val="Header"/>
    </w:pPr>
  </w:p>
  <w:p w14:paraId="6ECFACAE" w14:textId="77777777" w:rsidR="00075BC1" w:rsidRDefault="00075B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075BC1" w:rsidRDefault="00075BC1" w:rsidP="00D87B57">
    <w:pPr>
      <w:pStyle w:val="Header"/>
      <w:spacing w:before="120" w:after="120"/>
      <w:jc w:val="center"/>
      <w:rPr>
        <w:rFonts w:ascii="Calibri" w:hAnsi="Calibri"/>
        <w:b/>
        <w:bCs w:val="0"/>
        <w:sz w:val="24"/>
        <w:lang w:val="fr-FR"/>
      </w:rPr>
    </w:pPr>
  </w:p>
  <w:p w14:paraId="5675E5D0" w14:textId="77777777" w:rsidR="00075BC1" w:rsidRPr="00DE5D66" w:rsidRDefault="00075BC1"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1"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6"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38"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660731">
    <w:abstractNumId w:val="24"/>
  </w:num>
  <w:num w:numId="2" w16cid:durableId="1564754049">
    <w:abstractNumId w:val="33"/>
  </w:num>
  <w:num w:numId="3" w16cid:durableId="1045834600">
    <w:abstractNumId w:val="17"/>
  </w:num>
  <w:num w:numId="4" w16cid:durableId="515004511">
    <w:abstractNumId w:val="13"/>
  </w:num>
  <w:num w:numId="5" w16cid:durableId="356006707">
    <w:abstractNumId w:val="11"/>
  </w:num>
  <w:num w:numId="6" w16cid:durableId="892690142">
    <w:abstractNumId w:val="10"/>
  </w:num>
  <w:num w:numId="7" w16cid:durableId="347490015">
    <w:abstractNumId w:val="27"/>
  </w:num>
  <w:num w:numId="8" w16cid:durableId="186866769">
    <w:abstractNumId w:val="41"/>
  </w:num>
  <w:num w:numId="9" w16cid:durableId="77993221">
    <w:abstractNumId w:val="22"/>
  </w:num>
  <w:num w:numId="10" w16cid:durableId="1862159781">
    <w:abstractNumId w:val="15"/>
  </w:num>
  <w:num w:numId="11" w16cid:durableId="44960247">
    <w:abstractNumId w:val="35"/>
  </w:num>
  <w:num w:numId="12" w16cid:durableId="1651596269">
    <w:abstractNumId w:val="19"/>
  </w:num>
  <w:num w:numId="13" w16cid:durableId="1794784280">
    <w:abstractNumId w:val="3"/>
  </w:num>
  <w:num w:numId="14" w16cid:durableId="1316882603">
    <w:abstractNumId w:val="6"/>
  </w:num>
  <w:num w:numId="15" w16cid:durableId="1329601526">
    <w:abstractNumId w:val="7"/>
  </w:num>
  <w:num w:numId="16" w16cid:durableId="1810172578">
    <w:abstractNumId w:val="18"/>
  </w:num>
  <w:num w:numId="17" w16cid:durableId="173032376">
    <w:abstractNumId w:val="31"/>
  </w:num>
  <w:num w:numId="18" w16cid:durableId="616134533">
    <w:abstractNumId w:val="36"/>
  </w:num>
  <w:num w:numId="19" w16cid:durableId="16055281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6195492">
    <w:abstractNumId w:val="21"/>
  </w:num>
  <w:num w:numId="21" w16cid:durableId="226036631">
    <w:abstractNumId w:val="25"/>
  </w:num>
  <w:num w:numId="22" w16cid:durableId="182403178">
    <w:abstractNumId w:val="42"/>
  </w:num>
  <w:num w:numId="23" w16cid:durableId="2036147985">
    <w:abstractNumId w:val="37"/>
  </w:num>
  <w:num w:numId="24" w16cid:durableId="1496725923">
    <w:abstractNumId w:val="16"/>
  </w:num>
  <w:num w:numId="25" w16cid:durableId="435028672">
    <w:abstractNumId w:val="34"/>
  </w:num>
  <w:num w:numId="26" w16cid:durableId="1349868638">
    <w:abstractNumId w:val="2"/>
  </w:num>
  <w:num w:numId="27" w16cid:durableId="1539851920">
    <w:abstractNumId w:val="43"/>
  </w:num>
  <w:num w:numId="28" w16cid:durableId="142086123">
    <w:abstractNumId w:val="39"/>
  </w:num>
  <w:num w:numId="29" w16cid:durableId="1638562334">
    <w:abstractNumId w:val="28"/>
  </w:num>
  <w:num w:numId="30" w16cid:durableId="1398357586">
    <w:abstractNumId w:val="20"/>
  </w:num>
  <w:num w:numId="31" w16cid:durableId="1496842815">
    <w:abstractNumId w:val="12"/>
  </w:num>
  <w:num w:numId="32" w16cid:durableId="567346450">
    <w:abstractNumId w:val="0"/>
  </w:num>
  <w:num w:numId="33" w16cid:durableId="124392530">
    <w:abstractNumId w:val="26"/>
  </w:num>
  <w:num w:numId="34" w16cid:durableId="1289894847">
    <w:abstractNumId w:val="5"/>
  </w:num>
  <w:num w:numId="35" w16cid:durableId="902720968">
    <w:abstractNumId w:val="8"/>
  </w:num>
  <w:num w:numId="36" w16cid:durableId="1498694081">
    <w:abstractNumId w:val="29"/>
  </w:num>
  <w:num w:numId="37" w16cid:durableId="1948079656">
    <w:abstractNumId w:val="14"/>
  </w:num>
  <w:num w:numId="38" w16cid:durableId="617564817">
    <w:abstractNumId w:val="23"/>
  </w:num>
  <w:num w:numId="39" w16cid:durableId="932400316">
    <w:abstractNumId w:val="1"/>
  </w:num>
  <w:num w:numId="40" w16cid:durableId="894050886">
    <w:abstractNumId w:val="40"/>
  </w:num>
  <w:num w:numId="41" w16cid:durableId="354307313">
    <w:abstractNumId w:val="4"/>
  </w:num>
  <w:num w:numId="42" w16cid:durableId="1058045012">
    <w:abstractNumId w:val="32"/>
  </w:num>
  <w:num w:numId="43" w16cid:durableId="1766992683">
    <w:abstractNumId w:val="9"/>
  </w:num>
  <w:num w:numId="44" w16cid:durableId="156710857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3124"/>
    <w:rsid w:val="0000568B"/>
    <w:rsid w:val="00006702"/>
    <w:rsid w:val="000067FF"/>
    <w:rsid w:val="0001132A"/>
    <w:rsid w:val="00014C6E"/>
    <w:rsid w:val="000249ED"/>
    <w:rsid w:val="00024E11"/>
    <w:rsid w:val="0002531D"/>
    <w:rsid w:val="000307FB"/>
    <w:rsid w:val="0003093F"/>
    <w:rsid w:val="00030F85"/>
    <w:rsid w:val="00033619"/>
    <w:rsid w:val="00034D1E"/>
    <w:rsid w:val="000352EA"/>
    <w:rsid w:val="00042EDD"/>
    <w:rsid w:val="000470E5"/>
    <w:rsid w:val="00052ED3"/>
    <w:rsid w:val="00053F33"/>
    <w:rsid w:val="000547B9"/>
    <w:rsid w:val="000564EE"/>
    <w:rsid w:val="0006099A"/>
    <w:rsid w:val="00062B12"/>
    <w:rsid w:val="00062EA1"/>
    <w:rsid w:val="000673DB"/>
    <w:rsid w:val="00075BC1"/>
    <w:rsid w:val="00082C84"/>
    <w:rsid w:val="000856F7"/>
    <w:rsid w:val="00085EEC"/>
    <w:rsid w:val="000864AD"/>
    <w:rsid w:val="00091F20"/>
    <w:rsid w:val="00093B96"/>
    <w:rsid w:val="000961CE"/>
    <w:rsid w:val="0009622A"/>
    <w:rsid w:val="000A3180"/>
    <w:rsid w:val="000A4955"/>
    <w:rsid w:val="000A49CA"/>
    <w:rsid w:val="000A52AE"/>
    <w:rsid w:val="000B0D4A"/>
    <w:rsid w:val="000B0D5D"/>
    <w:rsid w:val="000B4275"/>
    <w:rsid w:val="000B5E9F"/>
    <w:rsid w:val="000C2867"/>
    <w:rsid w:val="000D3E96"/>
    <w:rsid w:val="000D5117"/>
    <w:rsid w:val="000D7602"/>
    <w:rsid w:val="000D7650"/>
    <w:rsid w:val="000F0721"/>
    <w:rsid w:val="000F145B"/>
    <w:rsid w:val="000F23AB"/>
    <w:rsid w:val="000F45C3"/>
    <w:rsid w:val="000F7AA1"/>
    <w:rsid w:val="0010067D"/>
    <w:rsid w:val="00103D6D"/>
    <w:rsid w:val="00104DEB"/>
    <w:rsid w:val="00106413"/>
    <w:rsid w:val="00106C15"/>
    <w:rsid w:val="00114D87"/>
    <w:rsid w:val="00117C50"/>
    <w:rsid w:val="00120C23"/>
    <w:rsid w:val="0012329D"/>
    <w:rsid w:val="001258FB"/>
    <w:rsid w:val="001324D7"/>
    <w:rsid w:val="0013563A"/>
    <w:rsid w:val="00135CB8"/>
    <w:rsid w:val="00144521"/>
    <w:rsid w:val="0015259B"/>
    <w:rsid w:val="0015373E"/>
    <w:rsid w:val="00154F2B"/>
    <w:rsid w:val="00157624"/>
    <w:rsid w:val="001649DF"/>
    <w:rsid w:val="00174E39"/>
    <w:rsid w:val="00184BC6"/>
    <w:rsid w:val="00190288"/>
    <w:rsid w:val="0019102D"/>
    <w:rsid w:val="00191ED2"/>
    <w:rsid w:val="00193829"/>
    <w:rsid w:val="00196CCA"/>
    <w:rsid w:val="00196D3A"/>
    <w:rsid w:val="001A0265"/>
    <w:rsid w:val="001A7F0E"/>
    <w:rsid w:val="001B5010"/>
    <w:rsid w:val="001B6C6B"/>
    <w:rsid w:val="001B7519"/>
    <w:rsid w:val="001C0F83"/>
    <w:rsid w:val="001C38E0"/>
    <w:rsid w:val="001D3E4D"/>
    <w:rsid w:val="001D5CF0"/>
    <w:rsid w:val="001D6FAD"/>
    <w:rsid w:val="001E2113"/>
    <w:rsid w:val="001E3CF8"/>
    <w:rsid w:val="001F2239"/>
    <w:rsid w:val="001F2AA6"/>
    <w:rsid w:val="001F392C"/>
    <w:rsid w:val="001F53A6"/>
    <w:rsid w:val="0020607B"/>
    <w:rsid w:val="00211178"/>
    <w:rsid w:val="00217E8C"/>
    <w:rsid w:val="002200E7"/>
    <w:rsid w:val="002264E0"/>
    <w:rsid w:val="002278DC"/>
    <w:rsid w:val="00227C64"/>
    <w:rsid w:val="00234494"/>
    <w:rsid w:val="0023640A"/>
    <w:rsid w:val="0023798E"/>
    <w:rsid w:val="00243D9E"/>
    <w:rsid w:val="00246EDF"/>
    <w:rsid w:val="00250601"/>
    <w:rsid w:val="00254254"/>
    <w:rsid w:val="00254C49"/>
    <w:rsid w:val="002563E6"/>
    <w:rsid w:val="00260679"/>
    <w:rsid w:val="00262B67"/>
    <w:rsid w:val="002651E1"/>
    <w:rsid w:val="0026735C"/>
    <w:rsid w:val="00267C82"/>
    <w:rsid w:val="002718E8"/>
    <w:rsid w:val="002730A2"/>
    <w:rsid w:val="00273A9B"/>
    <w:rsid w:val="00280AF8"/>
    <w:rsid w:val="00287EA6"/>
    <w:rsid w:val="0029568F"/>
    <w:rsid w:val="002A1043"/>
    <w:rsid w:val="002A4B39"/>
    <w:rsid w:val="002A7DEC"/>
    <w:rsid w:val="002B2D4C"/>
    <w:rsid w:val="002B6E40"/>
    <w:rsid w:val="002C2505"/>
    <w:rsid w:val="002C5DB6"/>
    <w:rsid w:val="002D1FB1"/>
    <w:rsid w:val="002D382A"/>
    <w:rsid w:val="002D74E5"/>
    <w:rsid w:val="002D7D51"/>
    <w:rsid w:val="002E235C"/>
    <w:rsid w:val="002E6EC2"/>
    <w:rsid w:val="002F0416"/>
    <w:rsid w:val="002F0862"/>
    <w:rsid w:val="002F4AD2"/>
    <w:rsid w:val="0030051F"/>
    <w:rsid w:val="00304E21"/>
    <w:rsid w:val="003071E7"/>
    <w:rsid w:val="0030781A"/>
    <w:rsid w:val="00312D08"/>
    <w:rsid w:val="00314492"/>
    <w:rsid w:val="00314AE7"/>
    <w:rsid w:val="00321CF8"/>
    <w:rsid w:val="00323AE0"/>
    <w:rsid w:val="003253B3"/>
    <w:rsid w:val="00326848"/>
    <w:rsid w:val="00330AB3"/>
    <w:rsid w:val="00331EFB"/>
    <w:rsid w:val="0033491A"/>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A24DE"/>
    <w:rsid w:val="003A4831"/>
    <w:rsid w:val="003A593C"/>
    <w:rsid w:val="003A6B4F"/>
    <w:rsid w:val="003B2392"/>
    <w:rsid w:val="003B5C3C"/>
    <w:rsid w:val="003B7B15"/>
    <w:rsid w:val="003C41E1"/>
    <w:rsid w:val="003C4B79"/>
    <w:rsid w:val="003C50E4"/>
    <w:rsid w:val="003D1EAF"/>
    <w:rsid w:val="003D3D7B"/>
    <w:rsid w:val="003D4E19"/>
    <w:rsid w:val="003E1C5C"/>
    <w:rsid w:val="003E6447"/>
    <w:rsid w:val="003E7213"/>
    <w:rsid w:val="003E796C"/>
    <w:rsid w:val="00400543"/>
    <w:rsid w:val="0040377B"/>
    <w:rsid w:val="004048FB"/>
    <w:rsid w:val="004112E0"/>
    <w:rsid w:val="004141F2"/>
    <w:rsid w:val="004144E0"/>
    <w:rsid w:val="00414A2C"/>
    <w:rsid w:val="0041576B"/>
    <w:rsid w:val="00415C3B"/>
    <w:rsid w:val="00416C44"/>
    <w:rsid w:val="00416FBB"/>
    <w:rsid w:val="00421F8A"/>
    <w:rsid w:val="004260F4"/>
    <w:rsid w:val="004271D2"/>
    <w:rsid w:val="00434629"/>
    <w:rsid w:val="004449D5"/>
    <w:rsid w:val="00445B46"/>
    <w:rsid w:val="00467F83"/>
    <w:rsid w:val="00470690"/>
    <w:rsid w:val="00474D5A"/>
    <w:rsid w:val="00477E75"/>
    <w:rsid w:val="00477E84"/>
    <w:rsid w:val="00486421"/>
    <w:rsid w:val="00495E5F"/>
    <w:rsid w:val="00496207"/>
    <w:rsid w:val="004A1A5B"/>
    <w:rsid w:val="004A73F8"/>
    <w:rsid w:val="004B0596"/>
    <w:rsid w:val="004B156D"/>
    <w:rsid w:val="004B3CF7"/>
    <w:rsid w:val="004D0784"/>
    <w:rsid w:val="004D15C3"/>
    <w:rsid w:val="004D2CB7"/>
    <w:rsid w:val="004D4082"/>
    <w:rsid w:val="004D479F"/>
    <w:rsid w:val="004E2E0B"/>
    <w:rsid w:val="004E559F"/>
    <w:rsid w:val="004F0253"/>
    <w:rsid w:val="004F07E0"/>
    <w:rsid w:val="004F5429"/>
    <w:rsid w:val="00500674"/>
    <w:rsid w:val="00507169"/>
    <w:rsid w:val="00511CBB"/>
    <w:rsid w:val="00513235"/>
    <w:rsid w:val="00513F67"/>
    <w:rsid w:val="005203CC"/>
    <w:rsid w:val="0052084A"/>
    <w:rsid w:val="00520D0D"/>
    <w:rsid w:val="00522982"/>
    <w:rsid w:val="005232FE"/>
    <w:rsid w:val="00523D52"/>
    <w:rsid w:val="0052778D"/>
    <w:rsid w:val="00527BCE"/>
    <w:rsid w:val="00541683"/>
    <w:rsid w:val="005504FE"/>
    <w:rsid w:val="00553F72"/>
    <w:rsid w:val="00562862"/>
    <w:rsid w:val="00564CED"/>
    <w:rsid w:val="00566639"/>
    <w:rsid w:val="00571B30"/>
    <w:rsid w:val="00572284"/>
    <w:rsid w:val="00572B2B"/>
    <w:rsid w:val="00574F10"/>
    <w:rsid w:val="00576328"/>
    <w:rsid w:val="0057775C"/>
    <w:rsid w:val="005906E5"/>
    <w:rsid w:val="00590B6A"/>
    <w:rsid w:val="005918B3"/>
    <w:rsid w:val="0059236E"/>
    <w:rsid w:val="00597C70"/>
    <w:rsid w:val="005A3115"/>
    <w:rsid w:val="005A62A9"/>
    <w:rsid w:val="005B079B"/>
    <w:rsid w:val="005B6CDE"/>
    <w:rsid w:val="005B6D0D"/>
    <w:rsid w:val="005C35EB"/>
    <w:rsid w:val="005C4FCD"/>
    <w:rsid w:val="005C5C8D"/>
    <w:rsid w:val="005C6EE1"/>
    <w:rsid w:val="005D0037"/>
    <w:rsid w:val="005D0AD3"/>
    <w:rsid w:val="005D45FC"/>
    <w:rsid w:val="005D5461"/>
    <w:rsid w:val="005E04E5"/>
    <w:rsid w:val="005E1AF3"/>
    <w:rsid w:val="005E1ED4"/>
    <w:rsid w:val="005E2688"/>
    <w:rsid w:val="005E5386"/>
    <w:rsid w:val="005E72B4"/>
    <w:rsid w:val="005E74B5"/>
    <w:rsid w:val="005F0FD0"/>
    <w:rsid w:val="005F1D7A"/>
    <w:rsid w:val="006009B0"/>
    <w:rsid w:val="00601F88"/>
    <w:rsid w:val="0060766F"/>
    <w:rsid w:val="00607714"/>
    <w:rsid w:val="0061494E"/>
    <w:rsid w:val="006261ED"/>
    <w:rsid w:val="00630D71"/>
    <w:rsid w:val="00647186"/>
    <w:rsid w:val="006516DB"/>
    <w:rsid w:val="006553DF"/>
    <w:rsid w:val="00657A84"/>
    <w:rsid w:val="006636CF"/>
    <w:rsid w:val="00664DA4"/>
    <w:rsid w:val="00664EE7"/>
    <w:rsid w:val="00670BA4"/>
    <w:rsid w:val="00671FF1"/>
    <w:rsid w:val="006720AE"/>
    <w:rsid w:val="006732E3"/>
    <w:rsid w:val="00674835"/>
    <w:rsid w:val="006748E4"/>
    <w:rsid w:val="006765D9"/>
    <w:rsid w:val="00677125"/>
    <w:rsid w:val="00677EBE"/>
    <w:rsid w:val="00683919"/>
    <w:rsid w:val="006859E7"/>
    <w:rsid w:val="0069452A"/>
    <w:rsid w:val="006A3145"/>
    <w:rsid w:val="006A45EB"/>
    <w:rsid w:val="006B6C15"/>
    <w:rsid w:val="006C0F10"/>
    <w:rsid w:val="006C795E"/>
    <w:rsid w:val="006D25EA"/>
    <w:rsid w:val="006D3C60"/>
    <w:rsid w:val="006D6D94"/>
    <w:rsid w:val="006D733F"/>
    <w:rsid w:val="006D743A"/>
    <w:rsid w:val="006D7EF3"/>
    <w:rsid w:val="006E21CC"/>
    <w:rsid w:val="006E398B"/>
    <w:rsid w:val="006E4E9B"/>
    <w:rsid w:val="006E6812"/>
    <w:rsid w:val="006F0322"/>
    <w:rsid w:val="007033E2"/>
    <w:rsid w:val="00710FE2"/>
    <w:rsid w:val="00716593"/>
    <w:rsid w:val="00720E71"/>
    <w:rsid w:val="00724B8F"/>
    <w:rsid w:val="00725FCC"/>
    <w:rsid w:val="007273AB"/>
    <w:rsid w:val="00730DAC"/>
    <w:rsid w:val="00733B02"/>
    <w:rsid w:val="00733CAE"/>
    <w:rsid w:val="00737BA0"/>
    <w:rsid w:val="00740844"/>
    <w:rsid w:val="00746A68"/>
    <w:rsid w:val="0075544D"/>
    <w:rsid w:val="0075555E"/>
    <w:rsid w:val="0075571B"/>
    <w:rsid w:val="00757C74"/>
    <w:rsid w:val="00760205"/>
    <w:rsid w:val="007661E3"/>
    <w:rsid w:val="00772D46"/>
    <w:rsid w:val="00775050"/>
    <w:rsid w:val="007778E5"/>
    <w:rsid w:val="00783070"/>
    <w:rsid w:val="0078763E"/>
    <w:rsid w:val="00790AAF"/>
    <w:rsid w:val="00790F7C"/>
    <w:rsid w:val="007930EE"/>
    <w:rsid w:val="007947D1"/>
    <w:rsid w:val="00796D2D"/>
    <w:rsid w:val="00797FBB"/>
    <w:rsid w:val="007B006D"/>
    <w:rsid w:val="007B564E"/>
    <w:rsid w:val="007C0093"/>
    <w:rsid w:val="007C6397"/>
    <w:rsid w:val="007D12B4"/>
    <w:rsid w:val="007D46DF"/>
    <w:rsid w:val="007D7572"/>
    <w:rsid w:val="007E57BE"/>
    <w:rsid w:val="007E690E"/>
    <w:rsid w:val="007F0092"/>
    <w:rsid w:val="007F24F3"/>
    <w:rsid w:val="007F7EE6"/>
    <w:rsid w:val="00800FD0"/>
    <w:rsid w:val="00804231"/>
    <w:rsid w:val="00804658"/>
    <w:rsid w:val="00813B95"/>
    <w:rsid w:val="00814A0C"/>
    <w:rsid w:val="0082044A"/>
    <w:rsid w:val="008261A6"/>
    <w:rsid w:val="008262C0"/>
    <w:rsid w:val="00826B6D"/>
    <w:rsid w:val="00827DA7"/>
    <w:rsid w:val="008300DB"/>
    <w:rsid w:val="00832A87"/>
    <w:rsid w:val="00833026"/>
    <w:rsid w:val="008334B2"/>
    <w:rsid w:val="00833981"/>
    <w:rsid w:val="0083455D"/>
    <w:rsid w:val="00834DEC"/>
    <w:rsid w:val="008362FA"/>
    <w:rsid w:val="00836AFE"/>
    <w:rsid w:val="008409D2"/>
    <w:rsid w:val="008419A8"/>
    <w:rsid w:val="0084767B"/>
    <w:rsid w:val="00847988"/>
    <w:rsid w:val="00852A07"/>
    <w:rsid w:val="00855229"/>
    <w:rsid w:val="008611C1"/>
    <w:rsid w:val="00862AF6"/>
    <w:rsid w:val="008644F4"/>
    <w:rsid w:val="00873454"/>
    <w:rsid w:val="00873FCD"/>
    <w:rsid w:val="00882502"/>
    <w:rsid w:val="008858F6"/>
    <w:rsid w:val="0089004C"/>
    <w:rsid w:val="008909CE"/>
    <w:rsid w:val="00891B0E"/>
    <w:rsid w:val="00891C4D"/>
    <w:rsid w:val="00892EC7"/>
    <w:rsid w:val="008938EB"/>
    <w:rsid w:val="008961FC"/>
    <w:rsid w:val="00896EFF"/>
    <w:rsid w:val="008A07DF"/>
    <w:rsid w:val="008A1281"/>
    <w:rsid w:val="008A6EDB"/>
    <w:rsid w:val="008B3758"/>
    <w:rsid w:val="008C09A6"/>
    <w:rsid w:val="008C6904"/>
    <w:rsid w:val="008D0FDC"/>
    <w:rsid w:val="008D158A"/>
    <w:rsid w:val="008D2B89"/>
    <w:rsid w:val="008D41BD"/>
    <w:rsid w:val="008D4A8D"/>
    <w:rsid w:val="008D67B3"/>
    <w:rsid w:val="008E533F"/>
    <w:rsid w:val="00903BF8"/>
    <w:rsid w:val="009054CF"/>
    <w:rsid w:val="009058BD"/>
    <w:rsid w:val="00906261"/>
    <w:rsid w:val="00911813"/>
    <w:rsid w:val="00911849"/>
    <w:rsid w:val="00911BA7"/>
    <w:rsid w:val="00915195"/>
    <w:rsid w:val="00917563"/>
    <w:rsid w:val="009327FF"/>
    <w:rsid w:val="009412D0"/>
    <w:rsid w:val="00942A5E"/>
    <w:rsid w:val="009447FD"/>
    <w:rsid w:val="009457EB"/>
    <w:rsid w:val="00945905"/>
    <w:rsid w:val="00946405"/>
    <w:rsid w:val="009500E3"/>
    <w:rsid w:val="00951D5A"/>
    <w:rsid w:val="009554BD"/>
    <w:rsid w:val="00957319"/>
    <w:rsid w:val="009614EE"/>
    <w:rsid w:val="009671E0"/>
    <w:rsid w:val="00977A21"/>
    <w:rsid w:val="0098054F"/>
    <w:rsid w:val="0098509F"/>
    <w:rsid w:val="0098644F"/>
    <w:rsid w:val="00992049"/>
    <w:rsid w:val="009B1B33"/>
    <w:rsid w:val="009B2486"/>
    <w:rsid w:val="009B3313"/>
    <w:rsid w:val="009B41E6"/>
    <w:rsid w:val="009B444C"/>
    <w:rsid w:val="009C3C51"/>
    <w:rsid w:val="009C797C"/>
    <w:rsid w:val="009D62C9"/>
    <w:rsid w:val="009D69C5"/>
    <w:rsid w:val="009E27B1"/>
    <w:rsid w:val="009E351B"/>
    <w:rsid w:val="009E49B8"/>
    <w:rsid w:val="009E5DFA"/>
    <w:rsid w:val="009F2E5F"/>
    <w:rsid w:val="009F36A6"/>
    <w:rsid w:val="009F50FF"/>
    <w:rsid w:val="009F6689"/>
    <w:rsid w:val="00A0153C"/>
    <w:rsid w:val="00A015DE"/>
    <w:rsid w:val="00A01EB9"/>
    <w:rsid w:val="00A036AE"/>
    <w:rsid w:val="00A0610E"/>
    <w:rsid w:val="00A07279"/>
    <w:rsid w:val="00A11154"/>
    <w:rsid w:val="00A120DE"/>
    <w:rsid w:val="00A13042"/>
    <w:rsid w:val="00A138FC"/>
    <w:rsid w:val="00A14455"/>
    <w:rsid w:val="00A21318"/>
    <w:rsid w:val="00A215C9"/>
    <w:rsid w:val="00A23D1A"/>
    <w:rsid w:val="00A24195"/>
    <w:rsid w:val="00A25C9D"/>
    <w:rsid w:val="00A2700A"/>
    <w:rsid w:val="00A34BD7"/>
    <w:rsid w:val="00A3768C"/>
    <w:rsid w:val="00A41590"/>
    <w:rsid w:val="00A45D0B"/>
    <w:rsid w:val="00A46D60"/>
    <w:rsid w:val="00A50DC7"/>
    <w:rsid w:val="00A52C3A"/>
    <w:rsid w:val="00A55DE6"/>
    <w:rsid w:val="00A56098"/>
    <w:rsid w:val="00A563EE"/>
    <w:rsid w:val="00A65A0A"/>
    <w:rsid w:val="00A70157"/>
    <w:rsid w:val="00A70DB8"/>
    <w:rsid w:val="00A71842"/>
    <w:rsid w:val="00A75AC7"/>
    <w:rsid w:val="00A77CDB"/>
    <w:rsid w:val="00A85A6D"/>
    <w:rsid w:val="00A86778"/>
    <w:rsid w:val="00A919C1"/>
    <w:rsid w:val="00A94656"/>
    <w:rsid w:val="00A96245"/>
    <w:rsid w:val="00AA239F"/>
    <w:rsid w:val="00AA28BF"/>
    <w:rsid w:val="00AA3A84"/>
    <w:rsid w:val="00AA4A0B"/>
    <w:rsid w:val="00AB04BD"/>
    <w:rsid w:val="00AB0750"/>
    <w:rsid w:val="00AB3E18"/>
    <w:rsid w:val="00AB6813"/>
    <w:rsid w:val="00AC0A7C"/>
    <w:rsid w:val="00AC14E9"/>
    <w:rsid w:val="00AD1399"/>
    <w:rsid w:val="00AD4E91"/>
    <w:rsid w:val="00AD652B"/>
    <w:rsid w:val="00AE260C"/>
    <w:rsid w:val="00AE57E6"/>
    <w:rsid w:val="00AE6A41"/>
    <w:rsid w:val="00AE769F"/>
    <w:rsid w:val="00AF3FCE"/>
    <w:rsid w:val="00B00E5B"/>
    <w:rsid w:val="00B02EE1"/>
    <w:rsid w:val="00B050C5"/>
    <w:rsid w:val="00B05732"/>
    <w:rsid w:val="00B06A1B"/>
    <w:rsid w:val="00B07CFF"/>
    <w:rsid w:val="00B2075A"/>
    <w:rsid w:val="00B246ED"/>
    <w:rsid w:val="00B30FF1"/>
    <w:rsid w:val="00B33B49"/>
    <w:rsid w:val="00B33C54"/>
    <w:rsid w:val="00B370CB"/>
    <w:rsid w:val="00B37BD1"/>
    <w:rsid w:val="00B4390B"/>
    <w:rsid w:val="00B45F48"/>
    <w:rsid w:val="00B46EBE"/>
    <w:rsid w:val="00B55DD4"/>
    <w:rsid w:val="00B5621E"/>
    <w:rsid w:val="00B63667"/>
    <w:rsid w:val="00B65D5C"/>
    <w:rsid w:val="00B707D7"/>
    <w:rsid w:val="00B74A27"/>
    <w:rsid w:val="00B7600D"/>
    <w:rsid w:val="00B76E2E"/>
    <w:rsid w:val="00B80D7E"/>
    <w:rsid w:val="00B8474F"/>
    <w:rsid w:val="00B865DC"/>
    <w:rsid w:val="00B93C68"/>
    <w:rsid w:val="00B9479A"/>
    <w:rsid w:val="00B95133"/>
    <w:rsid w:val="00B96F7E"/>
    <w:rsid w:val="00BA1BA6"/>
    <w:rsid w:val="00BA544E"/>
    <w:rsid w:val="00BA7594"/>
    <w:rsid w:val="00BB3CE9"/>
    <w:rsid w:val="00BB469C"/>
    <w:rsid w:val="00BB54A1"/>
    <w:rsid w:val="00BB6105"/>
    <w:rsid w:val="00BB6CFD"/>
    <w:rsid w:val="00BC3B57"/>
    <w:rsid w:val="00BC6081"/>
    <w:rsid w:val="00BD3E6D"/>
    <w:rsid w:val="00BD53E9"/>
    <w:rsid w:val="00BD7363"/>
    <w:rsid w:val="00BE1360"/>
    <w:rsid w:val="00BE3997"/>
    <w:rsid w:val="00BE5916"/>
    <w:rsid w:val="00BF1651"/>
    <w:rsid w:val="00BF16D9"/>
    <w:rsid w:val="00BF1FB2"/>
    <w:rsid w:val="00BF4798"/>
    <w:rsid w:val="00BF58BD"/>
    <w:rsid w:val="00C00610"/>
    <w:rsid w:val="00C01344"/>
    <w:rsid w:val="00C04141"/>
    <w:rsid w:val="00C06510"/>
    <w:rsid w:val="00C10458"/>
    <w:rsid w:val="00C11239"/>
    <w:rsid w:val="00C17C4F"/>
    <w:rsid w:val="00C2048E"/>
    <w:rsid w:val="00C215BD"/>
    <w:rsid w:val="00C22627"/>
    <w:rsid w:val="00C27040"/>
    <w:rsid w:val="00C31701"/>
    <w:rsid w:val="00C35E6A"/>
    <w:rsid w:val="00C4610C"/>
    <w:rsid w:val="00C46A2F"/>
    <w:rsid w:val="00C47100"/>
    <w:rsid w:val="00C4785E"/>
    <w:rsid w:val="00C47975"/>
    <w:rsid w:val="00C51684"/>
    <w:rsid w:val="00C5282D"/>
    <w:rsid w:val="00C52E19"/>
    <w:rsid w:val="00C56A05"/>
    <w:rsid w:val="00C643D0"/>
    <w:rsid w:val="00C658C4"/>
    <w:rsid w:val="00C725EF"/>
    <w:rsid w:val="00C7441A"/>
    <w:rsid w:val="00C762C6"/>
    <w:rsid w:val="00C80756"/>
    <w:rsid w:val="00C83A32"/>
    <w:rsid w:val="00CA03AF"/>
    <w:rsid w:val="00CA09C4"/>
    <w:rsid w:val="00CA18EA"/>
    <w:rsid w:val="00CA360F"/>
    <w:rsid w:val="00CA5964"/>
    <w:rsid w:val="00CB4E3F"/>
    <w:rsid w:val="00CC3C92"/>
    <w:rsid w:val="00CC3D54"/>
    <w:rsid w:val="00CC54FA"/>
    <w:rsid w:val="00CC5AAB"/>
    <w:rsid w:val="00CD10E2"/>
    <w:rsid w:val="00CE037A"/>
    <w:rsid w:val="00CE0693"/>
    <w:rsid w:val="00CE7031"/>
    <w:rsid w:val="00CF20D8"/>
    <w:rsid w:val="00CF32DB"/>
    <w:rsid w:val="00D000D8"/>
    <w:rsid w:val="00D05617"/>
    <w:rsid w:val="00D1135C"/>
    <w:rsid w:val="00D13188"/>
    <w:rsid w:val="00D13FF3"/>
    <w:rsid w:val="00D166DD"/>
    <w:rsid w:val="00D22D34"/>
    <w:rsid w:val="00D240A9"/>
    <w:rsid w:val="00D30FA7"/>
    <w:rsid w:val="00D34C5B"/>
    <w:rsid w:val="00D3575F"/>
    <w:rsid w:val="00D403D6"/>
    <w:rsid w:val="00D426AF"/>
    <w:rsid w:val="00D44969"/>
    <w:rsid w:val="00D524DF"/>
    <w:rsid w:val="00D626DB"/>
    <w:rsid w:val="00D63004"/>
    <w:rsid w:val="00D653BA"/>
    <w:rsid w:val="00D66750"/>
    <w:rsid w:val="00D66A7B"/>
    <w:rsid w:val="00D677CA"/>
    <w:rsid w:val="00D67DEC"/>
    <w:rsid w:val="00D76DA7"/>
    <w:rsid w:val="00D818C1"/>
    <w:rsid w:val="00D865F6"/>
    <w:rsid w:val="00D87B57"/>
    <w:rsid w:val="00D90118"/>
    <w:rsid w:val="00D924E1"/>
    <w:rsid w:val="00D94BA3"/>
    <w:rsid w:val="00D9526E"/>
    <w:rsid w:val="00DA0C42"/>
    <w:rsid w:val="00DA20B4"/>
    <w:rsid w:val="00DA3945"/>
    <w:rsid w:val="00DA5F3A"/>
    <w:rsid w:val="00DB38A2"/>
    <w:rsid w:val="00DB4842"/>
    <w:rsid w:val="00DB5BCD"/>
    <w:rsid w:val="00DC1F1C"/>
    <w:rsid w:val="00DC2AE8"/>
    <w:rsid w:val="00DC4219"/>
    <w:rsid w:val="00DD02B5"/>
    <w:rsid w:val="00DD185D"/>
    <w:rsid w:val="00DD5859"/>
    <w:rsid w:val="00DD6802"/>
    <w:rsid w:val="00DE0F27"/>
    <w:rsid w:val="00DE21E6"/>
    <w:rsid w:val="00DF0A0F"/>
    <w:rsid w:val="00DF53C7"/>
    <w:rsid w:val="00E029C5"/>
    <w:rsid w:val="00E03341"/>
    <w:rsid w:val="00E11835"/>
    <w:rsid w:val="00E12A76"/>
    <w:rsid w:val="00E12C5C"/>
    <w:rsid w:val="00E13803"/>
    <w:rsid w:val="00E253EC"/>
    <w:rsid w:val="00E27C72"/>
    <w:rsid w:val="00E40307"/>
    <w:rsid w:val="00E40E42"/>
    <w:rsid w:val="00E41D5B"/>
    <w:rsid w:val="00E41EC7"/>
    <w:rsid w:val="00E4619E"/>
    <w:rsid w:val="00E50964"/>
    <w:rsid w:val="00E547C8"/>
    <w:rsid w:val="00E558D5"/>
    <w:rsid w:val="00E5708B"/>
    <w:rsid w:val="00E6324B"/>
    <w:rsid w:val="00E6384E"/>
    <w:rsid w:val="00E654B8"/>
    <w:rsid w:val="00E6608B"/>
    <w:rsid w:val="00E66E33"/>
    <w:rsid w:val="00E72FE4"/>
    <w:rsid w:val="00E806FB"/>
    <w:rsid w:val="00E81194"/>
    <w:rsid w:val="00E81790"/>
    <w:rsid w:val="00E81AE5"/>
    <w:rsid w:val="00E8265F"/>
    <w:rsid w:val="00E86FB0"/>
    <w:rsid w:val="00E927AC"/>
    <w:rsid w:val="00E92FB4"/>
    <w:rsid w:val="00E95DC2"/>
    <w:rsid w:val="00E962C1"/>
    <w:rsid w:val="00EA12E2"/>
    <w:rsid w:val="00EA133D"/>
    <w:rsid w:val="00EA1637"/>
    <w:rsid w:val="00EA20B5"/>
    <w:rsid w:val="00EA3BA6"/>
    <w:rsid w:val="00EB2BE5"/>
    <w:rsid w:val="00EB7D5B"/>
    <w:rsid w:val="00EC5003"/>
    <w:rsid w:val="00EC767F"/>
    <w:rsid w:val="00ED0763"/>
    <w:rsid w:val="00ED5A5A"/>
    <w:rsid w:val="00ED7E58"/>
    <w:rsid w:val="00EE4517"/>
    <w:rsid w:val="00EF0A61"/>
    <w:rsid w:val="00EF2A6F"/>
    <w:rsid w:val="00EF407C"/>
    <w:rsid w:val="00EF50D4"/>
    <w:rsid w:val="00EF75A5"/>
    <w:rsid w:val="00EF7E41"/>
    <w:rsid w:val="00F00B43"/>
    <w:rsid w:val="00F01AFE"/>
    <w:rsid w:val="00F0264F"/>
    <w:rsid w:val="00F04AF7"/>
    <w:rsid w:val="00F07893"/>
    <w:rsid w:val="00F103EE"/>
    <w:rsid w:val="00F11C23"/>
    <w:rsid w:val="00F13678"/>
    <w:rsid w:val="00F14027"/>
    <w:rsid w:val="00F147E3"/>
    <w:rsid w:val="00F162AB"/>
    <w:rsid w:val="00F27D7D"/>
    <w:rsid w:val="00F404D9"/>
    <w:rsid w:val="00F41ECF"/>
    <w:rsid w:val="00F42AEF"/>
    <w:rsid w:val="00F44BB8"/>
    <w:rsid w:val="00F57C4C"/>
    <w:rsid w:val="00F60384"/>
    <w:rsid w:val="00F702C7"/>
    <w:rsid w:val="00F72093"/>
    <w:rsid w:val="00F72E37"/>
    <w:rsid w:val="00F747F1"/>
    <w:rsid w:val="00F768AF"/>
    <w:rsid w:val="00F77BF3"/>
    <w:rsid w:val="00F77EE7"/>
    <w:rsid w:val="00F80246"/>
    <w:rsid w:val="00F828BB"/>
    <w:rsid w:val="00F90214"/>
    <w:rsid w:val="00F95E15"/>
    <w:rsid w:val="00FA03F8"/>
    <w:rsid w:val="00FA342B"/>
    <w:rsid w:val="00FA53E8"/>
    <w:rsid w:val="00FA62BC"/>
    <w:rsid w:val="00FC26B6"/>
    <w:rsid w:val="00FC2EE6"/>
    <w:rsid w:val="00FC3020"/>
    <w:rsid w:val="00FC4007"/>
    <w:rsid w:val="00FC45E6"/>
    <w:rsid w:val="00FC5729"/>
    <w:rsid w:val="00FE08DB"/>
    <w:rsid w:val="00FE1E8C"/>
    <w:rsid w:val="00FE495B"/>
    <w:rsid w:val="00FE6B83"/>
    <w:rsid w:val="00FF0E97"/>
    <w:rsid w:val="00FF2D3A"/>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 w:type="character" w:styleId="UnresolvedMention">
    <w:name w:val="Unresolved Mention"/>
    <w:basedOn w:val="DefaultParagraphFont"/>
    <w:uiPriority w:val="99"/>
    <w:semiHidden/>
    <w:unhideWhenUsed/>
    <w:rsid w:val="00F16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785850064">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24421586">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191721712">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2.xml><?xml version="1.0" encoding="utf-8"?>
<ds:datastoreItem xmlns:ds="http://schemas.openxmlformats.org/officeDocument/2006/customXml" ds:itemID="{BE7DAFD8-F240-4977-BB5C-5AD34C4DB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B3C894-EE8A-4A9A-A982-4C37706AC4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3574</Words>
  <Characters>20378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Invitation to Tender</vt:lpstr>
    </vt:vector>
  </TitlesOfParts>
  <Company>Mercy Corps</Company>
  <LinksUpToDate>false</LinksUpToDate>
  <CharactersWithSpaces>23905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Tender</dc:title>
  <dc:subject/>
  <dc:creator>Mercy Corps</dc:creator>
  <cp:keywords/>
  <dc:description/>
  <cp:lastModifiedBy>Bahia Mesto</cp:lastModifiedBy>
  <cp:revision>60</cp:revision>
  <cp:lastPrinted>2022-06-06T13:27:00Z</cp:lastPrinted>
  <dcterms:created xsi:type="dcterms:W3CDTF">2020-12-13T11:58:00Z</dcterms:created>
  <dcterms:modified xsi:type="dcterms:W3CDTF">2022-06-07T06:18:00Z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ies>
</file>