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95CED" w14:textId="77777777" w:rsidR="00F676FD" w:rsidRPr="00086592" w:rsidRDefault="00F676FD" w:rsidP="009642FB">
      <w:pPr>
        <w:tabs>
          <w:tab w:val="left" w:pos="6780"/>
        </w:tabs>
        <w:rPr>
          <w:rFonts w:ascii="Calibri" w:hAnsi="Calibri" w:cs="Calibri"/>
          <w:sz w:val="22"/>
          <w:szCs w:val="22"/>
        </w:rPr>
      </w:pPr>
    </w:p>
    <w:p w14:paraId="334ED507" w14:textId="77777777" w:rsidR="00F676FD" w:rsidRPr="00086592" w:rsidRDefault="00F676FD" w:rsidP="009642FB">
      <w:pPr>
        <w:tabs>
          <w:tab w:val="left" w:pos="6780"/>
        </w:tabs>
        <w:rPr>
          <w:rFonts w:ascii="Calibri" w:hAnsi="Calibri" w:cs="Calibri"/>
          <w:sz w:val="22"/>
          <w:szCs w:val="22"/>
        </w:rPr>
      </w:pPr>
    </w:p>
    <w:p w14:paraId="724F3AB7" w14:textId="1D783EA3" w:rsidR="00F676FD" w:rsidRPr="00086592" w:rsidRDefault="35CDAE0F" w:rsidP="28D29BD5">
      <w:pPr>
        <w:tabs>
          <w:tab w:val="left" w:pos="6780"/>
        </w:tabs>
        <w:jc w:val="center"/>
      </w:pPr>
      <w:permStart w:id="1616194651" w:edGrp="everyone"/>
      <w:permEnd w:id="1616194651"/>
      <w:r>
        <w:rPr>
          <w:noProof/>
          <w:lang w:eastAsia="zh-CN"/>
        </w:rPr>
        <w:drawing>
          <wp:inline distT="0" distB="0" distL="0" distR="0" wp14:anchorId="53169805" wp14:editId="5FF80CEF">
            <wp:extent cx="3169920" cy="874395"/>
            <wp:effectExtent l="0" t="0" r="0" b="1905"/>
            <wp:docPr id="265735056" name="Picture 265735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156" cy="874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C8221" w14:textId="683A92F2" w:rsidR="00F676FD" w:rsidRDefault="00F676FD" w:rsidP="009642FB">
      <w:pPr>
        <w:tabs>
          <w:tab w:val="left" w:pos="6780"/>
        </w:tabs>
        <w:rPr>
          <w:rFonts w:ascii="Calibri" w:hAnsi="Calibri" w:cs="Calibri"/>
          <w:sz w:val="22"/>
          <w:szCs w:val="22"/>
        </w:rPr>
      </w:pPr>
    </w:p>
    <w:p w14:paraId="05F22920" w14:textId="4E110E38" w:rsidR="00126F5D" w:rsidRDefault="00601676" w:rsidP="009642FB">
      <w:pPr>
        <w:tabs>
          <w:tab w:val="left" w:pos="678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B68814" wp14:editId="7F5B4ABD">
                <wp:simplePos x="0" y="0"/>
                <wp:positionH relativeFrom="column">
                  <wp:posOffset>-82647</wp:posOffset>
                </wp:positionH>
                <wp:positionV relativeFrom="paragraph">
                  <wp:posOffset>150544</wp:posOffset>
                </wp:positionV>
                <wp:extent cx="5926016" cy="2637692"/>
                <wp:effectExtent l="12700" t="12700" r="17780" b="1714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016" cy="2637692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D8A71D" w14:textId="77777777" w:rsidR="001E6642" w:rsidRPr="00086592" w:rsidRDefault="001E6642" w:rsidP="0060167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86592">
                              <w:rPr>
                                <w:rFonts w:ascii="Calibri" w:hAnsi="Calibri" w:cs="Calibri"/>
                                <w:b/>
                                <w:bCs/>
                                <w:sz w:val="32"/>
                                <w:szCs w:val="32"/>
                              </w:rPr>
                              <w:t>RFI – REQUEST FOR INFORMATION</w:t>
                            </w:r>
                          </w:p>
                          <w:p w14:paraId="728FDD85" w14:textId="77777777" w:rsidR="001E6642" w:rsidRDefault="001E6642" w:rsidP="0060167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14323D4B" w14:textId="77777777" w:rsidR="001E6642" w:rsidRPr="00086592" w:rsidRDefault="001E6642" w:rsidP="0060167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32"/>
                                <w:szCs w:val="32"/>
                              </w:rPr>
                              <w:t>FOR</w:t>
                            </w:r>
                          </w:p>
                          <w:p w14:paraId="6EFF2285" w14:textId="30146BDC" w:rsidR="005E0F67" w:rsidRDefault="002D17A4" w:rsidP="00BD05BA">
                            <w:pPr>
                              <w:jc w:val="center"/>
                              <w:rPr>
                                <w:rFonts w:ascii="Calibri" w:hAnsi="Calibri" w:cs="Calibri"/>
                                <w:bCs/>
                                <w:sz w:val="32"/>
                                <w:szCs w:val="32"/>
                              </w:rPr>
                            </w:pPr>
                            <w:r w:rsidRPr="28D29BD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                 </w:t>
                            </w:r>
                            <w:r w:rsidRPr="002D17A4">
                              <w:rPr>
                                <w:rFonts w:ascii="Calibri" w:hAnsi="Calibri" w:cs="Calibri"/>
                                <w:bCs/>
                                <w:sz w:val="32"/>
                                <w:szCs w:val="32"/>
                              </w:rPr>
                              <w:t>Maintenance and reparation of all related parts of hemodialysis equipment</w:t>
                            </w:r>
                            <w:r w:rsidR="00A116C0">
                              <w:rPr>
                                <w:rFonts w:ascii="Calibri" w:hAnsi="Calibri" w:cs="Calibri"/>
                                <w:bCs/>
                                <w:sz w:val="32"/>
                                <w:szCs w:val="32"/>
                              </w:rPr>
                              <w:t xml:space="preserve"> are</w:t>
                            </w:r>
                            <w:r w:rsidRPr="002D17A4">
                              <w:rPr>
                                <w:rFonts w:ascii="Calibri" w:hAnsi="Calibri" w:cs="Calibri"/>
                                <w:bCs/>
                                <w:sz w:val="32"/>
                                <w:szCs w:val="32"/>
                              </w:rPr>
                              <w:t xml:space="preserve"> in</w:t>
                            </w:r>
                          </w:p>
                          <w:p w14:paraId="74A82EE1" w14:textId="6F68FFAF" w:rsidR="001E6642" w:rsidRPr="002D17A4" w:rsidRDefault="002D17A4" w:rsidP="00BD05BA">
                            <w:pPr>
                              <w:jc w:val="center"/>
                              <w:rPr>
                                <w:rFonts w:ascii="Calibri" w:hAnsi="Calibri" w:cs="Calibri"/>
                                <w:bCs/>
                                <w:sz w:val="32"/>
                                <w:szCs w:val="32"/>
                              </w:rPr>
                            </w:pPr>
                            <w:r w:rsidRPr="002D17A4">
                              <w:rPr>
                                <w:rFonts w:ascii="Calibri" w:hAnsi="Calibri" w:cs="Calibri"/>
                                <w:bCs/>
                                <w:sz w:val="32"/>
                                <w:szCs w:val="32"/>
                              </w:rPr>
                              <w:t xml:space="preserve"> Raqqa National Hospital</w:t>
                            </w:r>
                            <w:r w:rsidR="005E0F67">
                              <w:rPr>
                                <w:rFonts w:ascii="Calibri" w:hAnsi="Calibri" w:cs="Calibri"/>
                                <w:bCs/>
                                <w:sz w:val="32"/>
                                <w:szCs w:val="32"/>
                              </w:rPr>
                              <w:t xml:space="preserve"> &amp; Derik </w:t>
                            </w:r>
                            <w:r w:rsidR="00A116C0" w:rsidRPr="00A116C0">
                              <w:rPr>
                                <w:rFonts w:ascii="Calibri" w:hAnsi="Calibri" w:cs="Calibri"/>
                                <w:bCs/>
                                <w:sz w:val="32"/>
                                <w:szCs w:val="32"/>
                              </w:rPr>
                              <w:t xml:space="preserve">National </w:t>
                            </w:r>
                            <w:r w:rsidR="005E0F67">
                              <w:rPr>
                                <w:rFonts w:ascii="Calibri" w:hAnsi="Calibri" w:cs="Calibri"/>
                                <w:bCs/>
                                <w:sz w:val="32"/>
                                <w:szCs w:val="32"/>
                              </w:rPr>
                              <w:t>Hospital</w:t>
                            </w:r>
                          </w:p>
                          <w:p w14:paraId="731B58CF" w14:textId="77777777" w:rsidR="001E6642" w:rsidRDefault="001E6642" w:rsidP="00601676">
                            <w:pPr>
                              <w:jc w:val="center"/>
                              <w:rPr>
                                <w:rFonts w:ascii="Calibri" w:hAnsi="Calibri" w:cs="Calibri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7B2AECC4" w14:textId="7CE9403E" w:rsidR="001E6642" w:rsidRDefault="002D17A4" w:rsidP="002D17A4">
                            <w:pPr>
                              <w:jc w:val="center"/>
                              <w:rPr>
                                <w:rFonts w:ascii="Calibri" w:hAnsi="Calibri" w:cs="Calibri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Cs/>
                                <w:sz w:val="32"/>
                                <w:szCs w:val="32"/>
                              </w:rPr>
                              <w:t>Medical Relief for Syria</w:t>
                            </w:r>
                          </w:p>
                          <w:p w14:paraId="38CA06E0" w14:textId="77777777" w:rsidR="001E6642" w:rsidRPr="00F30971" w:rsidRDefault="001E6642" w:rsidP="00601676">
                            <w:pPr>
                              <w:jc w:val="center"/>
                              <w:rPr>
                                <w:rFonts w:ascii="Calibri" w:hAnsi="Calibri" w:cs="Calibri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15FD635D" w14:textId="77777777" w:rsidR="001E6642" w:rsidRPr="00E376AC" w:rsidRDefault="001E6642" w:rsidP="00601676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34D996F7" w14:textId="77777777" w:rsidR="001E6642" w:rsidRPr="00E376AC" w:rsidRDefault="001E6642" w:rsidP="00601676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1A8153B4" w14:textId="77777777" w:rsidR="001E6642" w:rsidRPr="00E376AC" w:rsidRDefault="001E6642" w:rsidP="00601676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07606459" w14:textId="77777777" w:rsidR="001E6642" w:rsidRPr="00E376AC" w:rsidRDefault="001E6642" w:rsidP="00601676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B68814" id="Rounded Rectangle 5" o:spid="_x0000_s1026" style="position:absolute;margin-left:-6.5pt;margin-top:11.85pt;width:466.6pt;height:207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" fillcolor="#17365d [2415]" strokecolor="#243f60 [1604]" strokeweight="2pt">
                <v:textbox>
                  <w:txbxContent>
                    <w:p w14:paraId="60D8A71D" w14:textId="77777777" w:rsidR="001E6642" w:rsidRPr="00086592" w:rsidRDefault="001E6642" w:rsidP="00601676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32"/>
                          <w:szCs w:val="32"/>
                        </w:rPr>
                      </w:pPr>
                      <w:r w:rsidRPr="00086592">
                        <w:rPr>
                          <w:rFonts w:ascii="Calibri" w:hAnsi="Calibri" w:cs="Calibri"/>
                          <w:b/>
                          <w:bCs/>
                          <w:sz w:val="32"/>
                          <w:szCs w:val="32"/>
                        </w:rPr>
                        <w:t>RFI – REQUEST FOR INFORMATION</w:t>
                      </w:r>
                    </w:p>
                    <w:p w14:paraId="728FDD85" w14:textId="77777777" w:rsidR="001E6642" w:rsidRDefault="001E6642" w:rsidP="00601676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14323D4B" w14:textId="77777777" w:rsidR="001E6642" w:rsidRPr="00086592" w:rsidRDefault="001E6642" w:rsidP="00601676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32"/>
                          <w:szCs w:val="32"/>
                        </w:rPr>
                        <w:t>FOR</w:t>
                      </w:r>
                    </w:p>
                    <w:p w14:paraId="6EFF2285" w14:textId="30146BDC" w:rsidR="005E0F67" w:rsidRDefault="002D17A4" w:rsidP="00BD05BA">
                      <w:pPr>
                        <w:jc w:val="center"/>
                        <w:rPr>
                          <w:rFonts w:ascii="Calibri" w:hAnsi="Calibri" w:cs="Calibri"/>
                          <w:bCs/>
                          <w:sz w:val="32"/>
                          <w:szCs w:val="32"/>
                        </w:rPr>
                      </w:pPr>
                      <w:r w:rsidRPr="28D29BD5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                 </w:t>
                      </w:r>
                      <w:r w:rsidRPr="002D17A4">
                        <w:rPr>
                          <w:rFonts w:ascii="Calibri" w:hAnsi="Calibri" w:cs="Calibri"/>
                          <w:bCs/>
                          <w:sz w:val="32"/>
                          <w:szCs w:val="32"/>
                        </w:rPr>
                        <w:t>Maintenance and reparation of all related parts of hemodialysis equipment</w:t>
                      </w:r>
                      <w:r w:rsidR="00A116C0">
                        <w:rPr>
                          <w:rFonts w:ascii="Calibri" w:hAnsi="Calibri" w:cs="Calibri"/>
                          <w:bCs/>
                          <w:sz w:val="32"/>
                          <w:szCs w:val="32"/>
                        </w:rPr>
                        <w:t xml:space="preserve"> are</w:t>
                      </w:r>
                      <w:r w:rsidRPr="002D17A4">
                        <w:rPr>
                          <w:rFonts w:ascii="Calibri" w:hAnsi="Calibri" w:cs="Calibri"/>
                          <w:bCs/>
                          <w:sz w:val="32"/>
                          <w:szCs w:val="32"/>
                        </w:rPr>
                        <w:t xml:space="preserve"> in</w:t>
                      </w:r>
                    </w:p>
                    <w:p w14:paraId="74A82EE1" w14:textId="6F68FFAF" w:rsidR="001E6642" w:rsidRPr="002D17A4" w:rsidRDefault="002D17A4" w:rsidP="00BD05BA">
                      <w:pPr>
                        <w:jc w:val="center"/>
                        <w:rPr>
                          <w:rFonts w:ascii="Calibri" w:hAnsi="Calibri" w:cs="Calibri"/>
                          <w:bCs/>
                          <w:sz w:val="32"/>
                          <w:szCs w:val="32"/>
                        </w:rPr>
                      </w:pPr>
                      <w:r w:rsidRPr="002D17A4">
                        <w:rPr>
                          <w:rFonts w:ascii="Calibri" w:hAnsi="Calibri" w:cs="Calibri"/>
                          <w:bCs/>
                          <w:sz w:val="32"/>
                          <w:szCs w:val="32"/>
                        </w:rPr>
                        <w:t xml:space="preserve"> Raqqa National Hospital</w:t>
                      </w:r>
                      <w:r w:rsidR="005E0F67">
                        <w:rPr>
                          <w:rFonts w:ascii="Calibri" w:hAnsi="Calibri" w:cs="Calibri"/>
                          <w:bCs/>
                          <w:sz w:val="32"/>
                          <w:szCs w:val="32"/>
                        </w:rPr>
                        <w:t xml:space="preserve"> &amp; Derik </w:t>
                      </w:r>
                      <w:r w:rsidR="00A116C0" w:rsidRPr="00A116C0">
                        <w:rPr>
                          <w:rFonts w:ascii="Calibri" w:hAnsi="Calibri" w:cs="Calibri"/>
                          <w:bCs/>
                          <w:sz w:val="32"/>
                          <w:szCs w:val="32"/>
                        </w:rPr>
                        <w:t xml:space="preserve">National </w:t>
                      </w:r>
                      <w:r w:rsidR="005E0F67">
                        <w:rPr>
                          <w:rFonts w:ascii="Calibri" w:hAnsi="Calibri" w:cs="Calibri"/>
                          <w:bCs/>
                          <w:sz w:val="32"/>
                          <w:szCs w:val="32"/>
                        </w:rPr>
                        <w:t>Hospital</w:t>
                      </w:r>
                    </w:p>
                    <w:p w14:paraId="731B58CF" w14:textId="77777777" w:rsidR="001E6642" w:rsidRDefault="001E6642" w:rsidP="00601676">
                      <w:pPr>
                        <w:jc w:val="center"/>
                        <w:rPr>
                          <w:rFonts w:ascii="Calibri" w:hAnsi="Calibri" w:cs="Calibri"/>
                          <w:bCs/>
                          <w:sz w:val="32"/>
                          <w:szCs w:val="32"/>
                        </w:rPr>
                      </w:pPr>
                    </w:p>
                    <w:p w14:paraId="7B2AECC4" w14:textId="7CE9403E" w:rsidR="001E6642" w:rsidRDefault="002D17A4" w:rsidP="002D17A4">
                      <w:pPr>
                        <w:jc w:val="center"/>
                        <w:rPr>
                          <w:rFonts w:ascii="Calibri" w:hAnsi="Calibri" w:cs="Calibri"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bCs/>
                          <w:sz w:val="32"/>
                          <w:szCs w:val="32"/>
                        </w:rPr>
                        <w:t>Medical Relief for Syria</w:t>
                      </w:r>
                    </w:p>
                    <w:p w14:paraId="38CA06E0" w14:textId="77777777" w:rsidR="001E6642" w:rsidRPr="00F30971" w:rsidRDefault="001E6642" w:rsidP="00601676">
                      <w:pPr>
                        <w:jc w:val="center"/>
                        <w:rPr>
                          <w:rFonts w:ascii="Calibri" w:hAnsi="Calibri" w:cs="Calibri"/>
                          <w:bCs/>
                          <w:sz w:val="32"/>
                          <w:szCs w:val="32"/>
                        </w:rPr>
                      </w:pPr>
                    </w:p>
                    <w:p w14:paraId="15FD635D" w14:textId="77777777" w:rsidR="001E6642" w:rsidRPr="00E376AC" w:rsidRDefault="001E6642" w:rsidP="00601676">
                      <w:pPr>
                        <w:rPr>
                          <w:rFonts w:ascii="Calibri" w:hAnsi="Calibri" w:cs="Calibri"/>
                          <w:sz w:val="22"/>
                          <w:szCs w:val="22"/>
                          <w:lang w:val="fr-FR"/>
                        </w:rPr>
                      </w:pPr>
                    </w:p>
                    <w:p w14:paraId="34D996F7" w14:textId="77777777" w:rsidR="001E6642" w:rsidRPr="00E376AC" w:rsidRDefault="001E6642" w:rsidP="00601676">
                      <w:pPr>
                        <w:rPr>
                          <w:rFonts w:ascii="Calibri" w:hAnsi="Calibri" w:cs="Calibri"/>
                          <w:sz w:val="22"/>
                          <w:szCs w:val="22"/>
                          <w:lang w:val="fr-FR"/>
                        </w:rPr>
                      </w:pPr>
                    </w:p>
                    <w:p w14:paraId="1A8153B4" w14:textId="77777777" w:rsidR="001E6642" w:rsidRPr="00E376AC" w:rsidRDefault="001E6642" w:rsidP="00601676">
                      <w:pPr>
                        <w:rPr>
                          <w:rFonts w:ascii="Calibri" w:hAnsi="Calibri" w:cs="Calibri"/>
                          <w:sz w:val="22"/>
                          <w:szCs w:val="22"/>
                          <w:lang w:val="fr-FR"/>
                        </w:rPr>
                      </w:pPr>
                    </w:p>
                    <w:p w14:paraId="07606459" w14:textId="77777777" w:rsidR="001E6642" w:rsidRPr="00E376AC" w:rsidRDefault="001E6642" w:rsidP="00601676">
                      <w:pPr>
                        <w:jc w:val="center"/>
                        <w:rPr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620624E" w14:textId="778BED07" w:rsidR="00126F5D" w:rsidRDefault="00126F5D" w:rsidP="009642FB">
      <w:pPr>
        <w:tabs>
          <w:tab w:val="left" w:pos="6780"/>
        </w:tabs>
        <w:rPr>
          <w:rFonts w:ascii="Calibri" w:hAnsi="Calibri" w:cs="Calibri"/>
          <w:sz w:val="22"/>
          <w:szCs w:val="22"/>
        </w:rPr>
      </w:pPr>
    </w:p>
    <w:p w14:paraId="13680E39" w14:textId="4737ADFE" w:rsidR="00126F5D" w:rsidRDefault="00126F5D" w:rsidP="009642FB">
      <w:pPr>
        <w:tabs>
          <w:tab w:val="left" w:pos="6780"/>
        </w:tabs>
        <w:rPr>
          <w:rFonts w:ascii="Calibri" w:hAnsi="Calibri" w:cs="Calibri"/>
          <w:sz w:val="22"/>
          <w:szCs w:val="22"/>
        </w:rPr>
      </w:pPr>
    </w:p>
    <w:p w14:paraId="19F669EA" w14:textId="6513F1B5" w:rsidR="00126F5D" w:rsidRPr="00086592" w:rsidRDefault="00126F5D" w:rsidP="009642FB">
      <w:pPr>
        <w:tabs>
          <w:tab w:val="left" w:pos="6780"/>
        </w:tabs>
        <w:rPr>
          <w:rFonts w:ascii="Calibri" w:hAnsi="Calibri" w:cs="Calibri"/>
          <w:sz w:val="22"/>
          <w:szCs w:val="22"/>
        </w:rPr>
      </w:pPr>
    </w:p>
    <w:p w14:paraId="4D417F8B" w14:textId="21D64057" w:rsidR="00E80DDF" w:rsidRDefault="00E80DDF" w:rsidP="009642FB">
      <w:pPr>
        <w:rPr>
          <w:rFonts w:ascii="Calibri" w:hAnsi="Calibri" w:cs="Calibri"/>
          <w:sz w:val="22"/>
          <w:szCs w:val="22"/>
        </w:rPr>
      </w:pPr>
    </w:p>
    <w:p w14:paraId="207E1762" w14:textId="4F02C9B6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2053CA4B" w14:textId="56E4DBBA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498461DB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76AAFAC1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1862A30B" w14:textId="543F423B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7E1C69B0" w14:textId="77777777" w:rsidR="00ED1BC8" w:rsidRDefault="00ED1BC8" w:rsidP="009642FB">
      <w:pPr>
        <w:rPr>
          <w:rFonts w:ascii="Calibri" w:hAnsi="Calibri" w:cs="Calibri"/>
          <w:sz w:val="22"/>
          <w:szCs w:val="22"/>
        </w:rPr>
      </w:pPr>
    </w:p>
    <w:p w14:paraId="1B15AA40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29311724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5B519B44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64BE5BB7" w14:textId="60F7C624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75D1576A" w14:textId="62FBF0B8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7B1378D6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350FA959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1C154F48" w14:textId="77777777" w:rsidR="00601676" w:rsidRDefault="00601676" w:rsidP="009642FB">
      <w:pPr>
        <w:rPr>
          <w:rFonts w:ascii="Calibri" w:hAnsi="Calibri" w:cs="Calibri"/>
          <w:sz w:val="22"/>
          <w:szCs w:val="22"/>
        </w:rPr>
      </w:pPr>
    </w:p>
    <w:p w14:paraId="4C0EEC75" w14:textId="77777777" w:rsidR="00601676" w:rsidRDefault="00601676" w:rsidP="009642FB">
      <w:pPr>
        <w:rPr>
          <w:rFonts w:ascii="Calibri" w:hAnsi="Calibri" w:cs="Calibri"/>
          <w:sz w:val="22"/>
          <w:szCs w:val="22"/>
        </w:rPr>
      </w:pPr>
    </w:p>
    <w:p w14:paraId="7392303F" w14:textId="77777777" w:rsidR="00601676" w:rsidRDefault="00601676" w:rsidP="009642FB">
      <w:pPr>
        <w:rPr>
          <w:rFonts w:ascii="Calibri" w:hAnsi="Calibri" w:cs="Calibri"/>
          <w:sz w:val="22"/>
          <w:szCs w:val="22"/>
        </w:rPr>
      </w:pPr>
    </w:p>
    <w:p w14:paraId="4A51E8BB" w14:textId="77777777" w:rsidR="00601676" w:rsidRDefault="00601676" w:rsidP="009642FB">
      <w:pPr>
        <w:rPr>
          <w:rFonts w:ascii="Calibri" w:hAnsi="Calibri" w:cs="Calibri"/>
          <w:sz w:val="22"/>
          <w:szCs w:val="22"/>
        </w:rPr>
      </w:pPr>
    </w:p>
    <w:p w14:paraId="435A33E9" w14:textId="77777777" w:rsidR="00601676" w:rsidRDefault="00601676" w:rsidP="009642FB">
      <w:pPr>
        <w:rPr>
          <w:rFonts w:ascii="Calibri" w:hAnsi="Calibri" w:cs="Calibri"/>
          <w:sz w:val="22"/>
          <w:szCs w:val="22"/>
        </w:rPr>
      </w:pPr>
    </w:p>
    <w:p w14:paraId="768653A6" w14:textId="77777777" w:rsidR="00601676" w:rsidRDefault="00601676" w:rsidP="009642FB">
      <w:pPr>
        <w:rPr>
          <w:rFonts w:ascii="Calibri" w:hAnsi="Calibri" w:cs="Calibri"/>
          <w:sz w:val="22"/>
          <w:szCs w:val="22"/>
        </w:rPr>
      </w:pPr>
    </w:p>
    <w:p w14:paraId="1A43F7A0" w14:textId="77777777" w:rsidR="00601676" w:rsidRDefault="00601676" w:rsidP="009642FB">
      <w:pPr>
        <w:rPr>
          <w:rFonts w:ascii="Calibri" w:hAnsi="Calibri" w:cs="Calibri"/>
          <w:sz w:val="22"/>
          <w:szCs w:val="22"/>
        </w:rPr>
      </w:pPr>
    </w:p>
    <w:p w14:paraId="3C7F7364" w14:textId="77777777" w:rsidR="00601676" w:rsidRDefault="00601676" w:rsidP="009642FB">
      <w:pPr>
        <w:rPr>
          <w:rFonts w:ascii="Calibri" w:hAnsi="Calibri" w:cs="Calibri"/>
          <w:sz w:val="22"/>
          <w:szCs w:val="22"/>
        </w:rPr>
      </w:pPr>
    </w:p>
    <w:p w14:paraId="007A9B00" w14:textId="77777777" w:rsidR="00601676" w:rsidRDefault="00601676" w:rsidP="009642FB">
      <w:pPr>
        <w:rPr>
          <w:rFonts w:ascii="Calibri" w:hAnsi="Calibri" w:cs="Calibri"/>
          <w:sz w:val="22"/>
          <w:szCs w:val="22"/>
        </w:rPr>
      </w:pPr>
    </w:p>
    <w:p w14:paraId="7A98F00A" w14:textId="77777777" w:rsidR="00601676" w:rsidRDefault="00601676" w:rsidP="009642FB">
      <w:pPr>
        <w:rPr>
          <w:rFonts w:ascii="Calibri" w:hAnsi="Calibri" w:cs="Calibri"/>
          <w:sz w:val="22"/>
          <w:szCs w:val="22"/>
        </w:rPr>
      </w:pPr>
    </w:p>
    <w:p w14:paraId="583DB3CE" w14:textId="77777777" w:rsidR="00601676" w:rsidRDefault="00601676" w:rsidP="009642FB">
      <w:pPr>
        <w:rPr>
          <w:rFonts w:ascii="Calibri" w:hAnsi="Calibri" w:cs="Calibri"/>
          <w:sz w:val="22"/>
          <w:szCs w:val="22"/>
        </w:rPr>
      </w:pPr>
    </w:p>
    <w:p w14:paraId="5227DB19" w14:textId="77777777" w:rsidR="00601676" w:rsidRDefault="00601676" w:rsidP="009642FB">
      <w:pPr>
        <w:rPr>
          <w:rFonts w:ascii="Calibri" w:hAnsi="Calibri" w:cs="Calibri"/>
          <w:sz w:val="22"/>
          <w:szCs w:val="22"/>
        </w:rPr>
      </w:pPr>
    </w:p>
    <w:p w14:paraId="5E0D322F" w14:textId="77777777" w:rsidR="00601676" w:rsidRDefault="00601676" w:rsidP="009642FB">
      <w:pPr>
        <w:rPr>
          <w:rFonts w:ascii="Calibri" w:hAnsi="Calibri" w:cs="Calibri"/>
          <w:sz w:val="22"/>
          <w:szCs w:val="22"/>
        </w:rPr>
      </w:pPr>
    </w:p>
    <w:p w14:paraId="3B4B28B0" w14:textId="77777777" w:rsidR="00601676" w:rsidRDefault="00601676" w:rsidP="009642FB">
      <w:pPr>
        <w:rPr>
          <w:rFonts w:ascii="Calibri" w:hAnsi="Calibri" w:cs="Calibri"/>
          <w:sz w:val="22"/>
          <w:szCs w:val="22"/>
        </w:rPr>
      </w:pPr>
    </w:p>
    <w:p w14:paraId="4D64CC31" w14:textId="77777777" w:rsidR="00601676" w:rsidRDefault="00601676" w:rsidP="009642FB">
      <w:pPr>
        <w:rPr>
          <w:rFonts w:ascii="Calibri" w:hAnsi="Calibri" w:cs="Calibri"/>
          <w:sz w:val="22"/>
          <w:szCs w:val="22"/>
        </w:rPr>
      </w:pPr>
    </w:p>
    <w:p w14:paraId="34E07BB2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22F636A1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5A9A8598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75040084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3594C22A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26E982A0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674504E5" w14:textId="79B136B0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1E8BFE11" w14:textId="7B9E9D07" w:rsidR="00A116C0" w:rsidRDefault="00A116C0" w:rsidP="009642FB">
      <w:pPr>
        <w:rPr>
          <w:rFonts w:ascii="Calibri" w:hAnsi="Calibri" w:cs="Calibri"/>
          <w:sz w:val="22"/>
          <w:szCs w:val="22"/>
        </w:rPr>
      </w:pPr>
    </w:p>
    <w:p w14:paraId="0EFB00FE" w14:textId="4E61D608" w:rsidR="00A116C0" w:rsidRDefault="00A116C0" w:rsidP="009642FB">
      <w:pPr>
        <w:rPr>
          <w:rFonts w:ascii="Calibri" w:hAnsi="Calibri" w:cs="Calibri"/>
          <w:sz w:val="22"/>
          <w:szCs w:val="22"/>
        </w:rPr>
      </w:pPr>
    </w:p>
    <w:p w14:paraId="3B007FD3" w14:textId="77777777" w:rsidR="00A116C0" w:rsidRDefault="00A116C0" w:rsidP="009642FB">
      <w:pPr>
        <w:rPr>
          <w:rFonts w:ascii="Calibri" w:hAnsi="Calibri" w:cs="Calibri"/>
          <w:sz w:val="22"/>
          <w:szCs w:val="22"/>
        </w:rPr>
      </w:pPr>
    </w:p>
    <w:p w14:paraId="64C6CC8A" w14:textId="77777777" w:rsidR="00E80DDF" w:rsidRDefault="00E80DDF" w:rsidP="009642FB">
      <w:pPr>
        <w:rPr>
          <w:rFonts w:ascii="Calibri" w:hAnsi="Calibri" w:cs="Calibri"/>
          <w:sz w:val="22"/>
          <w:szCs w:val="22"/>
        </w:rPr>
      </w:pPr>
    </w:p>
    <w:p w14:paraId="39A1AA31" w14:textId="77777777" w:rsidR="00E80DDF" w:rsidRDefault="00E80DDF" w:rsidP="009642FB">
      <w:pPr>
        <w:rPr>
          <w:rFonts w:ascii="Calibri" w:hAnsi="Calibri" w:cs="Calibri"/>
          <w:sz w:val="22"/>
          <w:szCs w:val="22"/>
        </w:rPr>
      </w:pPr>
    </w:p>
    <w:p w14:paraId="1A7B3FF6" w14:textId="26F209C4" w:rsidR="00126F5D" w:rsidRDefault="00126F5D" w:rsidP="009642FB">
      <w:pPr>
        <w:rPr>
          <w:rFonts w:ascii="Calibri" w:hAnsi="Calibri" w:cs="Calibri"/>
          <w:sz w:val="22"/>
          <w:szCs w:val="22"/>
        </w:rPr>
      </w:pPr>
    </w:p>
    <w:p w14:paraId="2E6D6A6A" w14:textId="57787842" w:rsidR="00576046" w:rsidRDefault="00576046" w:rsidP="009642FB">
      <w:pPr>
        <w:rPr>
          <w:rFonts w:ascii="Calibri" w:hAnsi="Calibri" w:cs="Calibri"/>
          <w:sz w:val="22"/>
          <w:szCs w:val="22"/>
        </w:rPr>
      </w:pPr>
    </w:p>
    <w:p w14:paraId="43AA4E9F" w14:textId="28CDBF82" w:rsidR="00576046" w:rsidRDefault="00576046" w:rsidP="009642FB">
      <w:pPr>
        <w:rPr>
          <w:rFonts w:ascii="Calibri" w:hAnsi="Calibri" w:cs="Calibri"/>
          <w:sz w:val="22"/>
          <w:szCs w:val="22"/>
        </w:rPr>
      </w:pPr>
    </w:p>
    <w:p w14:paraId="7838AFAC" w14:textId="77777777" w:rsidR="00576046" w:rsidRDefault="00576046" w:rsidP="009642FB">
      <w:pPr>
        <w:rPr>
          <w:rFonts w:ascii="Calibri" w:hAnsi="Calibri" w:cs="Calibri"/>
          <w:sz w:val="22"/>
          <w:szCs w:val="22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aps w:val="0"/>
          <w:color w:val="auto"/>
          <w:spacing w:val="0"/>
          <w:sz w:val="24"/>
          <w:szCs w:val="24"/>
          <w:lang w:val="en-US" w:eastAsia="en-US"/>
        </w:rPr>
        <w:id w:val="1072323076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noProof/>
          <w:sz w:val="20"/>
          <w:szCs w:val="20"/>
          <w:lang w:val="en-GB" w:eastAsia="en-GB"/>
        </w:rPr>
      </w:sdtEndPr>
      <w:sdtContent>
        <w:p w14:paraId="49FA7136" w14:textId="324A8FB3" w:rsidR="00E80DDF" w:rsidRDefault="00E80DDF" w:rsidP="005E0F67">
          <w:pPr>
            <w:pStyle w:val="TOCHeading"/>
          </w:pPr>
          <w:r>
            <w:t xml:space="preserve">RFI – </w:t>
          </w:r>
          <w:r w:rsidR="005E0F67" w:rsidRPr="005E0F67">
            <w:t>KIDNEY MACHINES MAINTENANCE</w:t>
          </w:r>
        </w:p>
        <w:p w14:paraId="3C2ABA5C" w14:textId="145A1134" w:rsidR="002D17A4" w:rsidRDefault="00E80DDF">
          <w:pPr>
            <w:pStyle w:val="TOC1"/>
            <w:tabs>
              <w:tab w:val="right" w:leader="dot" w:pos="9204"/>
            </w:tabs>
            <w:rPr>
              <w:b w:val="0"/>
              <w:bCs w:val="0"/>
              <w:noProof/>
              <w:sz w:val="22"/>
              <w:szCs w:val="22"/>
              <w:lang w:val="en-US" w:eastAsia="zh-CN"/>
            </w:rPr>
          </w:pPr>
          <w:r w:rsidRPr="00F878A8">
            <w:rPr>
              <w:b w:val="0"/>
              <w:bCs w:val="0"/>
              <w:sz w:val="22"/>
              <w:szCs w:val="22"/>
            </w:rPr>
            <w:fldChar w:fldCharType="begin"/>
          </w:r>
          <w:r w:rsidRPr="00F878A8">
            <w:rPr>
              <w:sz w:val="22"/>
              <w:szCs w:val="22"/>
            </w:rPr>
            <w:instrText xml:space="preserve"> TOC \o "1-3" \h \z \u </w:instrText>
          </w:r>
          <w:r w:rsidRPr="00F878A8">
            <w:rPr>
              <w:b w:val="0"/>
              <w:bCs w:val="0"/>
              <w:sz w:val="22"/>
              <w:szCs w:val="22"/>
            </w:rPr>
            <w:fldChar w:fldCharType="separate"/>
          </w:r>
          <w:hyperlink w:anchor="_Toc46230082" w:history="1">
            <w:r w:rsidR="002D17A4" w:rsidRPr="002328BB">
              <w:rPr>
                <w:rStyle w:val="Hyperlink"/>
                <w:noProof/>
                <w:lang w:val="en-US"/>
              </w:rPr>
              <w:t>1. BACKGROUND</w:t>
            </w:r>
            <w:r w:rsidR="002D17A4">
              <w:rPr>
                <w:noProof/>
                <w:webHidden/>
              </w:rPr>
              <w:tab/>
            </w:r>
            <w:r w:rsidR="002D17A4">
              <w:rPr>
                <w:noProof/>
                <w:webHidden/>
              </w:rPr>
              <w:fldChar w:fldCharType="begin"/>
            </w:r>
            <w:r w:rsidR="002D17A4">
              <w:rPr>
                <w:noProof/>
                <w:webHidden/>
              </w:rPr>
              <w:instrText xml:space="preserve"> PAGEREF _Toc46230082 \h </w:instrText>
            </w:r>
            <w:r w:rsidR="002D17A4">
              <w:rPr>
                <w:noProof/>
                <w:webHidden/>
              </w:rPr>
            </w:r>
            <w:r w:rsidR="002D17A4">
              <w:rPr>
                <w:noProof/>
                <w:webHidden/>
              </w:rPr>
              <w:fldChar w:fldCharType="separate"/>
            </w:r>
            <w:r w:rsidR="002D17A4">
              <w:rPr>
                <w:noProof/>
                <w:webHidden/>
              </w:rPr>
              <w:t>2</w:t>
            </w:r>
            <w:r w:rsidR="002D17A4">
              <w:rPr>
                <w:noProof/>
                <w:webHidden/>
              </w:rPr>
              <w:fldChar w:fldCharType="end"/>
            </w:r>
          </w:hyperlink>
        </w:p>
        <w:p w14:paraId="4E3C1D22" w14:textId="68692D54" w:rsidR="002D17A4" w:rsidRDefault="00A66058">
          <w:pPr>
            <w:pStyle w:val="TOC1"/>
            <w:tabs>
              <w:tab w:val="right" w:leader="dot" w:pos="9204"/>
            </w:tabs>
            <w:rPr>
              <w:b w:val="0"/>
              <w:bCs w:val="0"/>
              <w:noProof/>
              <w:sz w:val="22"/>
              <w:szCs w:val="22"/>
              <w:lang w:val="en-US" w:eastAsia="zh-CN"/>
            </w:rPr>
          </w:pPr>
          <w:hyperlink w:anchor="_Toc46230083" w:history="1">
            <w:r w:rsidR="002D17A4" w:rsidRPr="002328BB">
              <w:rPr>
                <w:rStyle w:val="Hyperlink"/>
                <w:noProof/>
              </w:rPr>
              <w:t>2. OBJECTIVES</w:t>
            </w:r>
            <w:r w:rsidR="002D17A4">
              <w:rPr>
                <w:noProof/>
                <w:webHidden/>
              </w:rPr>
              <w:tab/>
            </w:r>
            <w:r w:rsidR="002D17A4">
              <w:rPr>
                <w:noProof/>
                <w:webHidden/>
              </w:rPr>
              <w:fldChar w:fldCharType="begin"/>
            </w:r>
            <w:r w:rsidR="002D17A4">
              <w:rPr>
                <w:noProof/>
                <w:webHidden/>
              </w:rPr>
              <w:instrText xml:space="preserve"> PAGEREF _Toc46230083 \h </w:instrText>
            </w:r>
            <w:r w:rsidR="002D17A4">
              <w:rPr>
                <w:noProof/>
                <w:webHidden/>
              </w:rPr>
            </w:r>
            <w:r w:rsidR="002D17A4">
              <w:rPr>
                <w:noProof/>
                <w:webHidden/>
              </w:rPr>
              <w:fldChar w:fldCharType="separate"/>
            </w:r>
            <w:r w:rsidR="002D17A4">
              <w:rPr>
                <w:noProof/>
                <w:webHidden/>
              </w:rPr>
              <w:t>3</w:t>
            </w:r>
            <w:r w:rsidR="002D17A4">
              <w:rPr>
                <w:noProof/>
                <w:webHidden/>
              </w:rPr>
              <w:fldChar w:fldCharType="end"/>
            </w:r>
          </w:hyperlink>
        </w:p>
        <w:p w14:paraId="733686A7" w14:textId="75D7819A" w:rsidR="002D17A4" w:rsidRDefault="00A66058">
          <w:pPr>
            <w:pStyle w:val="TOC1"/>
            <w:tabs>
              <w:tab w:val="right" w:leader="dot" w:pos="9204"/>
            </w:tabs>
            <w:rPr>
              <w:b w:val="0"/>
              <w:bCs w:val="0"/>
              <w:noProof/>
              <w:sz w:val="22"/>
              <w:szCs w:val="22"/>
              <w:lang w:val="en-US" w:eastAsia="zh-CN"/>
            </w:rPr>
          </w:pPr>
          <w:hyperlink w:anchor="_Toc46230084" w:history="1">
            <w:r w:rsidR="002D17A4" w:rsidRPr="002328BB">
              <w:rPr>
                <w:rStyle w:val="Hyperlink"/>
                <w:noProof/>
              </w:rPr>
              <w:t>3. REQUIRED DOCUMENTATION</w:t>
            </w:r>
            <w:r w:rsidR="002D17A4">
              <w:rPr>
                <w:noProof/>
                <w:webHidden/>
              </w:rPr>
              <w:tab/>
            </w:r>
            <w:r w:rsidR="002D17A4">
              <w:rPr>
                <w:noProof/>
                <w:webHidden/>
              </w:rPr>
              <w:fldChar w:fldCharType="begin"/>
            </w:r>
            <w:r w:rsidR="002D17A4">
              <w:rPr>
                <w:noProof/>
                <w:webHidden/>
              </w:rPr>
              <w:instrText xml:space="preserve"> PAGEREF _Toc46230084 \h </w:instrText>
            </w:r>
            <w:r w:rsidR="002D17A4">
              <w:rPr>
                <w:noProof/>
                <w:webHidden/>
              </w:rPr>
            </w:r>
            <w:r w:rsidR="002D17A4">
              <w:rPr>
                <w:noProof/>
                <w:webHidden/>
              </w:rPr>
              <w:fldChar w:fldCharType="separate"/>
            </w:r>
            <w:r w:rsidR="002D17A4">
              <w:rPr>
                <w:noProof/>
                <w:webHidden/>
              </w:rPr>
              <w:t>3</w:t>
            </w:r>
            <w:r w:rsidR="002D17A4">
              <w:rPr>
                <w:noProof/>
                <w:webHidden/>
              </w:rPr>
              <w:fldChar w:fldCharType="end"/>
            </w:r>
          </w:hyperlink>
        </w:p>
        <w:p w14:paraId="0DD8A4B0" w14:textId="6979114B" w:rsidR="002D17A4" w:rsidRDefault="00A66058">
          <w:pPr>
            <w:pStyle w:val="TOC1"/>
            <w:tabs>
              <w:tab w:val="right" w:leader="dot" w:pos="9204"/>
            </w:tabs>
            <w:rPr>
              <w:b w:val="0"/>
              <w:bCs w:val="0"/>
              <w:noProof/>
              <w:sz w:val="22"/>
              <w:szCs w:val="22"/>
              <w:lang w:val="en-US" w:eastAsia="zh-CN"/>
            </w:rPr>
          </w:pPr>
          <w:hyperlink w:anchor="_Toc46230085" w:history="1">
            <w:r w:rsidR="002D17A4" w:rsidRPr="002328BB">
              <w:rPr>
                <w:rStyle w:val="Hyperlink"/>
                <w:noProof/>
              </w:rPr>
              <w:t>4. INSTRUCTION FOR COMPLETION</w:t>
            </w:r>
            <w:r w:rsidR="002D17A4">
              <w:rPr>
                <w:noProof/>
                <w:webHidden/>
              </w:rPr>
              <w:tab/>
            </w:r>
            <w:r w:rsidR="002D17A4">
              <w:rPr>
                <w:noProof/>
                <w:webHidden/>
              </w:rPr>
              <w:fldChar w:fldCharType="begin"/>
            </w:r>
            <w:r w:rsidR="002D17A4">
              <w:rPr>
                <w:noProof/>
                <w:webHidden/>
              </w:rPr>
              <w:instrText xml:space="preserve"> PAGEREF _Toc46230085 \h </w:instrText>
            </w:r>
            <w:r w:rsidR="002D17A4">
              <w:rPr>
                <w:noProof/>
                <w:webHidden/>
              </w:rPr>
            </w:r>
            <w:r w:rsidR="002D17A4">
              <w:rPr>
                <w:noProof/>
                <w:webHidden/>
              </w:rPr>
              <w:fldChar w:fldCharType="separate"/>
            </w:r>
            <w:r w:rsidR="002D17A4">
              <w:rPr>
                <w:noProof/>
                <w:webHidden/>
              </w:rPr>
              <w:t>4</w:t>
            </w:r>
            <w:r w:rsidR="002D17A4">
              <w:rPr>
                <w:noProof/>
                <w:webHidden/>
              </w:rPr>
              <w:fldChar w:fldCharType="end"/>
            </w:r>
          </w:hyperlink>
        </w:p>
        <w:p w14:paraId="4B32BCB1" w14:textId="670005FC" w:rsidR="002D17A4" w:rsidRDefault="00A66058">
          <w:pPr>
            <w:pStyle w:val="TOC1"/>
            <w:tabs>
              <w:tab w:val="right" w:leader="dot" w:pos="9204"/>
            </w:tabs>
            <w:rPr>
              <w:b w:val="0"/>
              <w:bCs w:val="0"/>
              <w:noProof/>
              <w:sz w:val="22"/>
              <w:szCs w:val="22"/>
              <w:lang w:val="en-US" w:eastAsia="zh-CN"/>
            </w:rPr>
          </w:pPr>
          <w:hyperlink w:anchor="_Toc46230086" w:history="1">
            <w:r w:rsidR="002D17A4" w:rsidRPr="002328BB">
              <w:rPr>
                <w:rStyle w:val="Hyperlink"/>
                <w:noProof/>
              </w:rPr>
              <w:t>5. QUERIES ABOUT THE RFI</w:t>
            </w:r>
            <w:r w:rsidR="002D17A4">
              <w:rPr>
                <w:noProof/>
                <w:webHidden/>
              </w:rPr>
              <w:tab/>
            </w:r>
            <w:r w:rsidR="002D17A4">
              <w:rPr>
                <w:noProof/>
                <w:webHidden/>
              </w:rPr>
              <w:fldChar w:fldCharType="begin"/>
            </w:r>
            <w:r w:rsidR="002D17A4">
              <w:rPr>
                <w:noProof/>
                <w:webHidden/>
              </w:rPr>
              <w:instrText xml:space="preserve"> PAGEREF _Toc46230086 \h </w:instrText>
            </w:r>
            <w:r w:rsidR="002D17A4">
              <w:rPr>
                <w:noProof/>
                <w:webHidden/>
              </w:rPr>
            </w:r>
            <w:r w:rsidR="002D17A4">
              <w:rPr>
                <w:noProof/>
                <w:webHidden/>
              </w:rPr>
              <w:fldChar w:fldCharType="separate"/>
            </w:r>
            <w:r w:rsidR="002D17A4">
              <w:rPr>
                <w:noProof/>
                <w:webHidden/>
              </w:rPr>
              <w:t>4</w:t>
            </w:r>
            <w:r w:rsidR="002D17A4">
              <w:rPr>
                <w:noProof/>
                <w:webHidden/>
              </w:rPr>
              <w:fldChar w:fldCharType="end"/>
            </w:r>
          </w:hyperlink>
        </w:p>
        <w:p w14:paraId="747DBA73" w14:textId="051C74DD" w:rsidR="002D17A4" w:rsidRDefault="00A66058">
          <w:pPr>
            <w:pStyle w:val="TOC1"/>
            <w:tabs>
              <w:tab w:val="right" w:leader="dot" w:pos="9204"/>
            </w:tabs>
            <w:rPr>
              <w:b w:val="0"/>
              <w:bCs w:val="0"/>
              <w:noProof/>
              <w:sz w:val="22"/>
              <w:szCs w:val="22"/>
              <w:lang w:val="en-US" w:eastAsia="zh-CN"/>
            </w:rPr>
          </w:pPr>
          <w:hyperlink w:anchor="_Toc46230087" w:history="1">
            <w:r w:rsidR="002D17A4" w:rsidRPr="002328BB">
              <w:rPr>
                <w:rStyle w:val="Hyperlink"/>
                <w:noProof/>
              </w:rPr>
              <w:t>6. SUBMISSION INSTRUCTION</w:t>
            </w:r>
            <w:r w:rsidR="002D17A4">
              <w:rPr>
                <w:noProof/>
                <w:webHidden/>
              </w:rPr>
              <w:tab/>
            </w:r>
            <w:r w:rsidR="002D17A4">
              <w:rPr>
                <w:noProof/>
                <w:webHidden/>
              </w:rPr>
              <w:fldChar w:fldCharType="begin"/>
            </w:r>
            <w:r w:rsidR="002D17A4">
              <w:rPr>
                <w:noProof/>
                <w:webHidden/>
              </w:rPr>
              <w:instrText xml:space="preserve"> PAGEREF _Toc46230087 \h </w:instrText>
            </w:r>
            <w:r w:rsidR="002D17A4">
              <w:rPr>
                <w:noProof/>
                <w:webHidden/>
              </w:rPr>
            </w:r>
            <w:r w:rsidR="002D17A4">
              <w:rPr>
                <w:noProof/>
                <w:webHidden/>
              </w:rPr>
              <w:fldChar w:fldCharType="separate"/>
            </w:r>
            <w:r w:rsidR="002D17A4">
              <w:rPr>
                <w:noProof/>
                <w:webHidden/>
              </w:rPr>
              <w:t>4</w:t>
            </w:r>
            <w:r w:rsidR="002D17A4">
              <w:rPr>
                <w:noProof/>
                <w:webHidden/>
              </w:rPr>
              <w:fldChar w:fldCharType="end"/>
            </w:r>
          </w:hyperlink>
        </w:p>
        <w:p w14:paraId="6BAC9667" w14:textId="31321B9E" w:rsidR="00A116C0" w:rsidRDefault="00A66058" w:rsidP="00A116C0">
          <w:pPr>
            <w:pStyle w:val="TOC1"/>
            <w:tabs>
              <w:tab w:val="right" w:leader="dot" w:pos="9204"/>
            </w:tabs>
            <w:rPr>
              <w:noProof/>
            </w:rPr>
          </w:pPr>
          <w:hyperlink w:anchor="_Toc46230088" w:history="1">
            <w:r w:rsidR="002D17A4" w:rsidRPr="002328BB">
              <w:rPr>
                <w:rStyle w:val="Hyperlink"/>
                <w:noProof/>
              </w:rPr>
              <w:t>7. TIMELINE RFI PROCESS</w:t>
            </w:r>
            <w:r w:rsidR="002D17A4">
              <w:rPr>
                <w:noProof/>
                <w:webHidden/>
              </w:rPr>
              <w:tab/>
            </w:r>
            <w:r w:rsidR="002D17A4">
              <w:rPr>
                <w:noProof/>
                <w:webHidden/>
              </w:rPr>
              <w:fldChar w:fldCharType="begin"/>
            </w:r>
            <w:r w:rsidR="002D17A4">
              <w:rPr>
                <w:noProof/>
                <w:webHidden/>
              </w:rPr>
              <w:instrText xml:space="preserve"> PAGEREF _Toc46230088 \h </w:instrText>
            </w:r>
            <w:r w:rsidR="002D17A4">
              <w:rPr>
                <w:noProof/>
                <w:webHidden/>
              </w:rPr>
            </w:r>
            <w:r w:rsidR="002D17A4">
              <w:rPr>
                <w:noProof/>
                <w:webHidden/>
              </w:rPr>
              <w:fldChar w:fldCharType="separate"/>
            </w:r>
            <w:r w:rsidR="002D17A4">
              <w:rPr>
                <w:noProof/>
                <w:webHidden/>
              </w:rPr>
              <w:t>5</w:t>
            </w:r>
            <w:r w:rsidR="002D17A4">
              <w:rPr>
                <w:noProof/>
                <w:webHidden/>
              </w:rPr>
              <w:fldChar w:fldCharType="end"/>
            </w:r>
          </w:hyperlink>
        </w:p>
        <w:p w14:paraId="6A5A3BB6" w14:textId="77777777" w:rsidR="00A116C0" w:rsidRPr="00A116C0" w:rsidRDefault="00A116C0" w:rsidP="00A116C0">
          <w:pPr>
            <w:rPr>
              <w:lang w:val="en-GB" w:eastAsia="en-GB"/>
            </w:rPr>
          </w:pPr>
        </w:p>
        <w:p w14:paraId="46DB195D" w14:textId="093429BE" w:rsidR="00A116C0" w:rsidRPr="00A116C0" w:rsidRDefault="00A116C0" w:rsidP="00A116C0">
          <w:pPr>
            <w:rPr>
              <w:rStyle w:val="Hyperlink"/>
              <w:rFonts w:eastAsiaTheme="minorEastAsia" w:cstheme="minorBidi"/>
              <w:b/>
              <w:bCs/>
              <w:noProof/>
              <w:color w:val="auto"/>
              <w:sz w:val="20"/>
              <w:szCs w:val="20"/>
              <w:u w:val="none"/>
              <w:lang w:val="en-GB" w:eastAsia="en-GB"/>
            </w:rPr>
          </w:pPr>
          <w:r w:rsidRPr="00A116C0">
            <w:rPr>
              <w:rStyle w:val="Hyperlink"/>
              <w:rFonts w:eastAsiaTheme="minorEastAsia" w:cstheme="minorBidi"/>
              <w:b/>
              <w:bCs/>
              <w:noProof/>
              <w:color w:val="auto"/>
              <w:sz w:val="20"/>
              <w:szCs w:val="20"/>
              <w:u w:val="none"/>
              <w:lang w:val="en-GB" w:eastAsia="en-GB"/>
            </w:rPr>
            <w:t>8. ANNEX A- SCOPE OF SERVICE</w:t>
          </w:r>
          <w:r>
            <w:rPr>
              <w:rStyle w:val="Hyperlink"/>
              <w:rFonts w:eastAsiaTheme="minorEastAsia" w:cstheme="minorBidi"/>
              <w:b/>
              <w:bCs/>
              <w:noProof/>
              <w:color w:val="auto"/>
              <w:sz w:val="20"/>
              <w:szCs w:val="20"/>
              <w:u w:val="none"/>
              <w:lang w:val="en-GB" w:eastAsia="en-GB"/>
            </w:rPr>
            <w:t>…………………………………………………………………………….6</w:t>
          </w:r>
        </w:p>
        <w:p w14:paraId="5E0E9FC7" w14:textId="1895D362" w:rsidR="00A116C0" w:rsidRPr="00A116C0" w:rsidRDefault="00A116C0" w:rsidP="00A116C0">
          <w:pPr>
            <w:rPr>
              <w:lang w:eastAsia="en-GB"/>
            </w:rPr>
          </w:pPr>
        </w:p>
        <w:p w14:paraId="27D606C6" w14:textId="2E6A3973" w:rsidR="00E80DDF" w:rsidRDefault="00E80DDF" w:rsidP="002D17A4">
          <w:pPr>
            <w:pStyle w:val="TOC1"/>
            <w:tabs>
              <w:tab w:val="right" w:leader="dot" w:pos="9204"/>
            </w:tabs>
          </w:pPr>
          <w:r w:rsidRPr="00F878A8">
            <w:rPr>
              <w:b w:val="0"/>
              <w:bCs w:val="0"/>
              <w:noProof/>
              <w:sz w:val="22"/>
              <w:szCs w:val="22"/>
            </w:rPr>
            <w:fldChar w:fldCharType="end"/>
          </w:r>
        </w:p>
      </w:sdtContent>
    </w:sdt>
    <w:p w14:paraId="05517532" w14:textId="77777777" w:rsidR="00126F5D" w:rsidRDefault="00126F5D" w:rsidP="009642FB">
      <w:pPr>
        <w:rPr>
          <w:rFonts w:ascii="Calibri" w:hAnsi="Calibri" w:cs="Calibri"/>
          <w:sz w:val="22"/>
          <w:szCs w:val="22"/>
        </w:rPr>
      </w:pPr>
      <w:permStart w:id="1540554767" w:edGrp="everyone"/>
      <w:permEnd w:id="1540554767"/>
    </w:p>
    <w:p w14:paraId="2109B4D1" w14:textId="77777777" w:rsidR="00126F5D" w:rsidRDefault="00126F5D" w:rsidP="009642FB">
      <w:pPr>
        <w:rPr>
          <w:rFonts w:ascii="Calibri" w:hAnsi="Calibri" w:cs="Calibri"/>
          <w:sz w:val="22"/>
          <w:szCs w:val="22"/>
        </w:rPr>
      </w:pPr>
    </w:p>
    <w:p w14:paraId="0A0AEE66" w14:textId="77777777" w:rsidR="00E80DDF" w:rsidRDefault="00E80DDF" w:rsidP="009642FB">
      <w:pPr>
        <w:rPr>
          <w:rFonts w:ascii="Calibri" w:hAnsi="Calibri" w:cs="Calibri"/>
          <w:sz w:val="22"/>
          <w:szCs w:val="22"/>
        </w:rPr>
      </w:pPr>
    </w:p>
    <w:p w14:paraId="6068754D" w14:textId="77777777" w:rsidR="00E80DDF" w:rsidRDefault="00E80DDF" w:rsidP="009642FB">
      <w:pPr>
        <w:rPr>
          <w:rFonts w:ascii="Calibri" w:hAnsi="Calibri" w:cs="Calibri"/>
          <w:sz w:val="22"/>
          <w:szCs w:val="22"/>
        </w:rPr>
      </w:pPr>
    </w:p>
    <w:p w14:paraId="5DD9BE0D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055CD20B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2B17A6FF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527DC11E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3F0A5091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2050FDF5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6821E198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574C774F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6D1B3576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44C08401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271C5C4B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5C4E34F1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6E8DE267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0D44009A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7E1196CD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56DF2947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7B21D6E9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667BBB2C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590A3FD6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0E5BCB51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121838E6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5971A1D2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22FF7842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011B5823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747772A8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75070692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2D0C1AEF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6C8DDD3D" w14:textId="77777777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6839571E" w14:textId="07576D16" w:rsidR="007E67D5" w:rsidRDefault="007E67D5" w:rsidP="009642FB">
      <w:pPr>
        <w:rPr>
          <w:rFonts w:ascii="Calibri" w:hAnsi="Calibri" w:cs="Calibri"/>
          <w:sz w:val="22"/>
          <w:szCs w:val="22"/>
        </w:rPr>
      </w:pPr>
    </w:p>
    <w:p w14:paraId="40009E76" w14:textId="322E1707" w:rsidR="00327069" w:rsidRDefault="00327069" w:rsidP="009642FB">
      <w:pPr>
        <w:rPr>
          <w:rFonts w:ascii="Calibri" w:hAnsi="Calibri" w:cs="Calibri"/>
          <w:sz w:val="22"/>
          <w:szCs w:val="22"/>
        </w:rPr>
      </w:pPr>
    </w:p>
    <w:p w14:paraId="3525397F" w14:textId="2A058F7B" w:rsidR="00AB5278" w:rsidRDefault="00AB5278" w:rsidP="009642FB">
      <w:pPr>
        <w:rPr>
          <w:rFonts w:ascii="Calibri" w:hAnsi="Calibri" w:cs="Calibri"/>
          <w:sz w:val="22"/>
          <w:szCs w:val="22"/>
        </w:rPr>
      </w:pPr>
    </w:p>
    <w:p w14:paraId="325E3DD9" w14:textId="77777777" w:rsidR="002D17A4" w:rsidRDefault="002D17A4" w:rsidP="009642FB">
      <w:pPr>
        <w:rPr>
          <w:rFonts w:ascii="Calibri" w:hAnsi="Calibri" w:cs="Calibri"/>
          <w:sz w:val="22"/>
          <w:szCs w:val="22"/>
        </w:rPr>
      </w:pPr>
    </w:p>
    <w:p w14:paraId="02C4F873" w14:textId="5B69BBF3" w:rsidR="00F30971" w:rsidRDefault="00F30971" w:rsidP="00F30971">
      <w:pPr>
        <w:pStyle w:val="Heading1"/>
        <w:rPr>
          <w:lang w:val="en-US"/>
        </w:rPr>
      </w:pPr>
      <w:bookmarkStart w:id="0" w:name="_Toc46230082"/>
      <w:r>
        <w:rPr>
          <w:lang w:val="en-US"/>
        </w:rPr>
        <w:t>1</w:t>
      </w:r>
      <w:r w:rsidR="00E80DDF">
        <w:rPr>
          <w:lang w:val="en-US"/>
        </w:rPr>
        <w:t>.</w:t>
      </w:r>
      <w:r>
        <w:rPr>
          <w:lang w:val="en-US"/>
        </w:rPr>
        <w:t xml:space="preserve"> </w:t>
      </w:r>
      <w:r w:rsidR="00F878A8">
        <w:rPr>
          <w:lang w:val="en-US"/>
        </w:rPr>
        <w:t>BACKGROUND</w:t>
      </w:r>
      <w:bookmarkEnd w:id="0"/>
    </w:p>
    <w:p w14:paraId="14145DC9" w14:textId="77777777" w:rsidR="00D6146E" w:rsidRDefault="00D6146E" w:rsidP="0016326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4F30750" w14:textId="14C0DB01" w:rsidR="002A67ED" w:rsidRDefault="002D17A4" w:rsidP="002D17A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D17A4">
        <w:rPr>
          <w:rFonts w:ascii="Calibri" w:hAnsi="Calibri" w:cs="Calibri"/>
          <w:sz w:val="22"/>
          <w:szCs w:val="22"/>
        </w:rPr>
        <w:t xml:space="preserve">Medical Relief for Syria (MRFS) is a humanitarian not-for-profit organization whose mission is to provide vital medical support and assistance to those in need in Syria as a result of the ongoing conflict. MRFS has worked to </w:t>
      </w:r>
      <w:proofErr w:type="gramStart"/>
      <w:r w:rsidRPr="002D17A4">
        <w:rPr>
          <w:rFonts w:ascii="Calibri" w:hAnsi="Calibri" w:cs="Calibri"/>
          <w:sz w:val="22"/>
          <w:szCs w:val="22"/>
        </w:rPr>
        <w:t>provide assistance</w:t>
      </w:r>
      <w:proofErr w:type="gramEnd"/>
      <w:r w:rsidRPr="002D17A4">
        <w:rPr>
          <w:rFonts w:ascii="Calibri" w:hAnsi="Calibri" w:cs="Calibri"/>
          <w:sz w:val="22"/>
          <w:szCs w:val="22"/>
        </w:rPr>
        <w:t xml:space="preserve"> in Syria since February 2012</w:t>
      </w:r>
    </w:p>
    <w:p w14:paraId="07DB6C51" w14:textId="6DDE6AF4" w:rsidR="00B4049A" w:rsidRDefault="00B4049A" w:rsidP="00B4049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8BA0DC0" w14:textId="77777777" w:rsidR="00327069" w:rsidRPr="00163264" w:rsidRDefault="00327069" w:rsidP="00B4049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7A6ACAD" w14:textId="43593443" w:rsidR="00163264" w:rsidRDefault="00163264" w:rsidP="00163264">
      <w:pPr>
        <w:pStyle w:val="Heading1"/>
      </w:pPr>
      <w:bookmarkStart w:id="1" w:name="_Toc46230083"/>
      <w:r>
        <w:t>2</w:t>
      </w:r>
      <w:r w:rsidR="00E80DDF">
        <w:t>.</w:t>
      </w:r>
      <w:r>
        <w:t xml:space="preserve"> </w:t>
      </w:r>
      <w:r w:rsidR="00F878A8">
        <w:t>OBJECTIVES</w:t>
      </w:r>
      <w:bookmarkEnd w:id="1"/>
    </w:p>
    <w:p w14:paraId="53B263E7" w14:textId="20063551" w:rsidR="00B4049A" w:rsidRDefault="00B4049A" w:rsidP="0066776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FD3A58F" w14:textId="7E673AB7" w:rsidR="00A614D5" w:rsidRDefault="002D17A4" w:rsidP="002D17A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MRFS</w:t>
      </w:r>
      <w:r w:rsidR="00852A63">
        <w:rPr>
          <w:rFonts w:ascii="Calibri" w:hAnsi="Calibri" w:cs="Calibri"/>
          <w:sz w:val="22"/>
          <w:szCs w:val="22"/>
        </w:rPr>
        <w:t xml:space="preserve"> objective for this RFI is </w:t>
      </w:r>
      <w:r w:rsidR="00935604">
        <w:rPr>
          <w:rFonts w:ascii="Calibri" w:hAnsi="Calibri" w:cs="Calibri"/>
          <w:sz w:val="22"/>
          <w:szCs w:val="22"/>
        </w:rPr>
        <w:t>to</w:t>
      </w:r>
      <w:r w:rsidR="00852A63">
        <w:rPr>
          <w:rFonts w:ascii="Calibri" w:hAnsi="Calibri" w:cs="Calibri"/>
          <w:sz w:val="22"/>
          <w:szCs w:val="22"/>
        </w:rPr>
        <w:t xml:space="preserve"> </w:t>
      </w:r>
      <w:r w:rsidR="00852A63" w:rsidRPr="00B4049A">
        <w:rPr>
          <w:rFonts w:ascii="Calibri" w:hAnsi="Calibri" w:cs="Calibri"/>
          <w:sz w:val="22"/>
          <w:szCs w:val="22"/>
          <w:u w:val="single"/>
        </w:rPr>
        <w:t xml:space="preserve">scope the market </w:t>
      </w:r>
      <w:r w:rsidR="00852A63">
        <w:rPr>
          <w:rFonts w:ascii="Calibri" w:hAnsi="Calibri" w:cs="Calibri"/>
          <w:sz w:val="22"/>
          <w:szCs w:val="22"/>
        </w:rPr>
        <w:t xml:space="preserve">in order to </w:t>
      </w:r>
      <w:r w:rsidR="00852A63" w:rsidRPr="00B4049A">
        <w:rPr>
          <w:rFonts w:ascii="Calibri" w:hAnsi="Calibri" w:cs="Calibri"/>
          <w:sz w:val="22"/>
          <w:szCs w:val="22"/>
          <w:u w:val="single"/>
        </w:rPr>
        <w:t>identify and register</w:t>
      </w:r>
      <w:r w:rsidR="00852A63">
        <w:rPr>
          <w:rFonts w:ascii="Calibri" w:hAnsi="Calibri" w:cs="Calibri"/>
          <w:sz w:val="22"/>
          <w:szCs w:val="22"/>
        </w:rPr>
        <w:t xml:space="preserve"> qualified suppliers capable of providing</w:t>
      </w:r>
      <w:r w:rsidR="00E376AC">
        <w:rPr>
          <w:rFonts w:ascii="Calibri" w:hAnsi="Calibri" w:cs="Calibri"/>
          <w:sz w:val="22"/>
          <w:szCs w:val="22"/>
        </w:rPr>
        <w:t xml:space="preserve"> the </w:t>
      </w:r>
      <w:r w:rsidRPr="002D17A4">
        <w:rPr>
          <w:rFonts w:ascii="Calibri" w:hAnsi="Calibri" w:cs="Calibri"/>
          <w:sz w:val="22"/>
          <w:szCs w:val="22"/>
        </w:rPr>
        <w:t>Maintenance and re</w:t>
      </w:r>
      <w:r>
        <w:rPr>
          <w:rFonts w:ascii="Calibri" w:hAnsi="Calibri" w:cs="Calibri"/>
          <w:sz w:val="22"/>
          <w:szCs w:val="22"/>
        </w:rPr>
        <w:t>paration of all related parts of</w:t>
      </w:r>
      <w:r w:rsidRPr="002D17A4">
        <w:rPr>
          <w:rFonts w:ascii="Calibri" w:hAnsi="Calibri" w:cs="Calibri"/>
          <w:sz w:val="22"/>
          <w:szCs w:val="22"/>
        </w:rPr>
        <w:t xml:space="preserve"> hemodialysis </w:t>
      </w:r>
      <w:r w:rsidR="002733E9" w:rsidRPr="002D17A4">
        <w:rPr>
          <w:rFonts w:ascii="Calibri" w:hAnsi="Calibri" w:cs="Calibri"/>
          <w:sz w:val="22"/>
          <w:szCs w:val="22"/>
        </w:rPr>
        <w:t>equipment</w:t>
      </w:r>
      <w:r w:rsidR="002733E9">
        <w:rPr>
          <w:rFonts w:ascii="Calibri" w:hAnsi="Calibri" w:cs="Calibri"/>
          <w:sz w:val="22"/>
          <w:szCs w:val="22"/>
        </w:rPr>
        <w:t xml:space="preserve"> in</w:t>
      </w:r>
      <w:r>
        <w:rPr>
          <w:rFonts w:ascii="Calibri" w:hAnsi="Calibri" w:cs="Calibri"/>
          <w:sz w:val="22"/>
          <w:szCs w:val="22"/>
        </w:rPr>
        <w:t xml:space="preserve"> order to assist MRFS </w:t>
      </w:r>
      <w:r w:rsidR="00B4049A">
        <w:rPr>
          <w:rFonts w:ascii="Calibri" w:hAnsi="Calibri" w:cs="Calibri"/>
          <w:sz w:val="22"/>
          <w:szCs w:val="22"/>
        </w:rPr>
        <w:t>operations.</w:t>
      </w:r>
    </w:p>
    <w:p w14:paraId="65721B16" w14:textId="7DDF87CA" w:rsidR="00B4049A" w:rsidRPr="005B08EC" w:rsidRDefault="00B4049A" w:rsidP="00B4049A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FBE235F" w14:textId="64F45632" w:rsidR="0058273D" w:rsidRDefault="00614BA7" w:rsidP="00155D7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Check Annex (A): </w:t>
      </w:r>
      <w:r w:rsidR="0035605B">
        <w:rPr>
          <w:rFonts w:ascii="Calibri" w:hAnsi="Calibri" w:cs="Calibri"/>
          <w:sz w:val="22"/>
          <w:szCs w:val="22"/>
        </w:rPr>
        <w:t xml:space="preserve"> </w:t>
      </w:r>
      <w:r w:rsidR="00155D72">
        <w:rPr>
          <w:rFonts w:ascii="Calibri" w:hAnsi="Calibri" w:cs="Calibri"/>
          <w:sz w:val="22"/>
          <w:szCs w:val="22"/>
        </w:rPr>
        <w:t xml:space="preserve">Scope of </w:t>
      </w:r>
      <w:r w:rsidR="0035605B">
        <w:rPr>
          <w:rFonts w:ascii="Calibri" w:hAnsi="Calibri" w:cs="Calibri"/>
          <w:sz w:val="22"/>
          <w:szCs w:val="22"/>
        </w:rPr>
        <w:t>Service</w:t>
      </w:r>
      <w:r w:rsidR="00155D72">
        <w:rPr>
          <w:rFonts w:ascii="Calibri" w:hAnsi="Calibri" w:cs="Calibri"/>
          <w:sz w:val="22"/>
          <w:szCs w:val="22"/>
        </w:rPr>
        <w:t>s</w:t>
      </w:r>
      <w:r w:rsidR="0035605B">
        <w:rPr>
          <w:rFonts w:ascii="Calibri" w:hAnsi="Calibri" w:cs="Calibri"/>
          <w:sz w:val="22"/>
          <w:szCs w:val="22"/>
        </w:rPr>
        <w:t xml:space="preserve"> </w:t>
      </w:r>
      <w:r w:rsidR="0035605B" w:rsidRPr="005B08EC">
        <w:rPr>
          <w:rFonts w:ascii="Calibri" w:hAnsi="Calibri" w:cs="Calibri"/>
          <w:sz w:val="22"/>
          <w:szCs w:val="22"/>
        </w:rPr>
        <w:t xml:space="preserve">on page </w:t>
      </w:r>
      <w:r w:rsidR="00155D72">
        <w:rPr>
          <w:rFonts w:ascii="Calibri" w:hAnsi="Calibri" w:cs="Calibri"/>
          <w:sz w:val="22"/>
          <w:szCs w:val="22"/>
        </w:rPr>
        <w:t>6</w:t>
      </w:r>
      <w:r w:rsidR="0035605B" w:rsidRPr="005B08EC">
        <w:rPr>
          <w:rFonts w:ascii="Calibri" w:hAnsi="Calibri" w:cs="Calibri"/>
          <w:sz w:val="22"/>
          <w:szCs w:val="22"/>
        </w:rPr>
        <w:t xml:space="preserve"> to</w:t>
      </w:r>
      <w:r w:rsidR="0035605B">
        <w:rPr>
          <w:rFonts w:ascii="Calibri" w:hAnsi="Calibri" w:cs="Calibri"/>
          <w:sz w:val="22"/>
          <w:szCs w:val="22"/>
        </w:rPr>
        <w:t xml:space="preserve"> fully com</w:t>
      </w:r>
      <w:r w:rsidR="00155D72">
        <w:rPr>
          <w:rFonts w:ascii="Calibri" w:hAnsi="Calibri" w:cs="Calibri"/>
          <w:sz w:val="22"/>
          <w:szCs w:val="22"/>
        </w:rPr>
        <w:t>plete requested specifications.</w:t>
      </w:r>
    </w:p>
    <w:p w14:paraId="378B7F49" w14:textId="0219C7D0" w:rsidR="00B4049A" w:rsidRDefault="00B4049A" w:rsidP="00E249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47F4972" w14:textId="01E01745" w:rsidR="00F00957" w:rsidRDefault="00D5357D" w:rsidP="002D1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rFonts w:ascii="Calibri" w:hAnsi="Calibri" w:cs="Calibri"/>
          <w:b/>
          <w:sz w:val="22"/>
          <w:szCs w:val="22"/>
        </w:rPr>
      </w:pPr>
      <w:permStart w:id="1967669465" w:edGrp="everyone"/>
      <w:permEnd w:id="1967669465"/>
      <w:r w:rsidRPr="00D5357D">
        <w:rPr>
          <w:rFonts w:ascii="Calibri" w:hAnsi="Calibri" w:cs="Calibri"/>
          <w:b/>
          <w:sz w:val="22"/>
          <w:szCs w:val="22"/>
        </w:rPr>
        <w:t xml:space="preserve">Please note that the Request for Information process does not aim to select and/or contract a supplier and does not represent a commitment for </w:t>
      </w:r>
      <w:r w:rsidR="002D17A4">
        <w:rPr>
          <w:rFonts w:ascii="Calibri" w:hAnsi="Calibri" w:cs="Calibri"/>
          <w:b/>
          <w:sz w:val="22"/>
          <w:szCs w:val="22"/>
        </w:rPr>
        <w:t xml:space="preserve">MRFS </w:t>
      </w:r>
      <w:r w:rsidRPr="00D5357D">
        <w:rPr>
          <w:rFonts w:ascii="Calibri" w:hAnsi="Calibri" w:cs="Calibri"/>
          <w:b/>
          <w:sz w:val="22"/>
          <w:szCs w:val="22"/>
        </w:rPr>
        <w:t xml:space="preserve">to undertake any purchasing activity with the registered vendors. </w:t>
      </w:r>
    </w:p>
    <w:p w14:paraId="171FE455" w14:textId="3FBEADCB" w:rsidR="00155D72" w:rsidRPr="002D17A4" w:rsidRDefault="00155D72" w:rsidP="007E6426">
      <w:pPr>
        <w:rPr>
          <w:lang w:eastAsia="en-GB"/>
        </w:rPr>
      </w:pPr>
    </w:p>
    <w:p w14:paraId="739BE9B1" w14:textId="77777777" w:rsidR="00E77EC6" w:rsidRDefault="00E77EC6" w:rsidP="00E77EC6">
      <w:pPr>
        <w:pStyle w:val="Heading1"/>
      </w:pPr>
      <w:bookmarkStart w:id="2" w:name="_Toc46230084"/>
      <w:r>
        <w:t xml:space="preserve">3. </w:t>
      </w:r>
      <w:r w:rsidRPr="00F67609">
        <w:t>REQUIRED DOCUMENTATION</w:t>
      </w:r>
      <w:bookmarkEnd w:id="2"/>
    </w:p>
    <w:p w14:paraId="022C2BE0" w14:textId="77777777" w:rsidR="00E77EC6" w:rsidRPr="007E6426" w:rsidRDefault="00E77EC6" w:rsidP="00155D72">
      <w:pPr>
        <w:rPr>
          <w:lang w:val="en-GB" w:eastAsia="en-GB"/>
        </w:rPr>
      </w:pPr>
    </w:p>
    <w:p w14:paraId="10E3E567" w14:textId="6D38F594" w:rsidR="00BB7BA5" w:rsidRDefault="00140A07" w:rsidP="00881030">
      <w:pPr>
        <w:jc w:val="both"/>
        <w:rPr>
          <w:rFonts w:ascii="Calibri" w:hAnsi="Calibri" w:cs="Calibri"/>
          <w:sz w:val="22"/>
          <w:szCs w:val="22"/>
        </w:rPr>
      </w:pPr>
      <w:r w:rsidRPr="00140A07">
        <w:rPr>
          <w:rFonts w:ascii="Calibri" w:hAnsi="Calibri" w:cs="Calibri"/>
          <w:sz w:val="22"/>
          <w:szCs w:val="22"/>
        </w:rPr>
        <w:t>In order to ensure a standar</w:t>
      </w:r>
      <w:r>
        <w:rPr>
          <w:rFonts w:ascii="Calibri" w:hAnsi="Calibri" w:cs="Calibri"/>
          <w:sz w:val="22"/>
          <w:szCs w:val="22"/>
        </w:rPr>
        <w:t>d process for collecting data from</w:t>
      </w:r>
      <w:r w:rsidRPr="00140A07">
        <w:rPr>
          <w:rFonts w:ascii="Calibri" w:hAnsi="Calibri" w:cs="Calibri"/>
          <w:sz w:val="22"/>
          <w:szCs w:val="22"/>
        </w:rPr>
        <w:t xml:space="preserve"> different companies, </w:t>
      </w:r>
      <w:r w:rsidR="00881030">
        <w:rPr>
          <w:rFonts w:ascii="Calibri" w:hAnsi="Calibri" w:cs="Calibri"/>
          <w:sz w:val="22"/>
          <w:szCs w:val="22"/>
        </w:rPr>
        <w:t>Medical Relief for Syria</w:t>
      </w:r>
      <w:r>
        <w:rPr>
          <w:rFonts w:ascii="Calibri" w:hAnsi="Calibri" w:cs="Calibri"/>
          <w:sz w:val="22"/>
          <w:szCs w:val="22"/>
        </w:rPr>
        <w:t xml:space="preserve"> invite suitable suppliers</w:t>
      </w:r>
      <w:r w:rsidRPr="00140A07">
        <w:rPr>
          <w:rFonts w:ascii="Calibri" w:hAnsi="Calibri" w:cs="Calibri"/>
          <w:sz w:val="22"/>
          <w:szCs w:val="22"/>
        </w:rPr>
        <w:t xml:space="preserve"> to </w:t>
      </w:r>
      <w:r w:rsidR="008063A1">
        <w:rPr>
          <w:rFonts w:ascii="Calibri" w:hAnsi="Calibri" w:cs="Calibri"/>
          <w:sz w:val="22"/>
          <w:szCs w:val="22"/>
        </w:rPr>
        <w:t>submit the following documentation</w:t>
      </w:r>
      <w:r w:rsidR="00907293">
        <w:rPr>
          <w:rFonts w:ascii="Calibri" w:hAnsi="Calibri" w:cs="Calibri"/>
          <w:sz w:val="22"/>
          <w:szCs w:val="22"/>
        </w:rPr>
        <w:t>:</w:t>
      </w:r>
    </w:p>
    <w:p w14:paraId="14CA4012" w14:textId="79E3FC6D" w:rsidR="00767312" w:rsidRDefault="00767312" w:rsidP="00155D72">
      <w:pPr>
        <w:jc w:val="both"/>
        <w:rPr>
          <w:rFonts w:ascii="Calibri" w:hAnsi="Calibri" w:cs="Calibri"/>
          <w:sz w:val="22"/>
          <w:szCs w:val="22"/>
        </w:rPr>
      </w:pPr>
    </w:p>
    <w:p w14:paraId="3A57EB77" w14:textId="70D750DB" w:rsidR="00767312" w:rsidRDefault="001D4482" w:rsidP="00155D7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Required document to be attached with this form</w:t>
      </w:r>
      <w:r w:rsidR="00767312">
        <w:rPr>
          <w:rFonts w:ascii="Calibri" w:hAnsi="Calibri" w:cs="Calibri"/>
          <w:sz w:val="22"/>
          <w:szCs w:val="22"/>
        </w:rPr>
        <w:t>:</w:t>
      </w:r>
    </w:p>
    <w:p w14:paraId="0AA31F14" w14:textId="3403B8F1" w:rsidR="00346FE1" w:rsidRDefault="00346FE1" w:rsidP="00155D72">
      <w:pPr>
        <w:pStyle w:val="ListParagraph"/>
        <w:numPr>
          <w:ilvl w:val="0"/>
          <w:numId w:val="38"/>
        </w:numPr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Company registration</w:t>
      </w:r>
    </w:p>
    <w:p w14:paraId="0DDAC700" w14:textId="1BD8E268" w:rsidR="00FF2491" w:rsidRDefault="00FF2491" w:rsidP="00155D72">
      <w:pPr>
        <w:pStyle w:val="ListParagraph"/>
        <w:numPr>
          <w:ilvl w:val="0"/>
          <w:numId w:val="38"/>
        </w:numPr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Experience in this </w:t>
      </w:r>
      <w:r w:rsidR="001D4482">
        <w:rPr>
          <w:rFonts w:ascii="Calibri" w:hAnsi="Calibri" w:cs="Calibri"/>
          <w:sz w:val="22"/>
          <w:szCs w:val="22"/>
        </w:rPr>
        <w:t>field (</w:t>
      </w:r>
      <w:r>
        <w:rPr>
          <w:rFonts w:ascii="Calibri" w:hAnsi="Calibri" w:cs="Calibri"/>
          <w:sz w:val="22"/>
          <w:szCs w:val="22"/>
        </w:rPr>
        <w:t xml:space="preserve">contract-certificate or any other </w:t>
      </w:r>
      <w:r w:rsidR="001D4482">
        <w:rPr>
          <w:rFonts w:ascii="Calibri" w:hAnsi="Calibri" w:cs="Calibri"/>
          <w:sz w:val="22"/>
          <w:szCs w:val="22"/>
        </w:rPr>
        <w:t>prove)</w:t>
      </w:r>
    </w:p>
    <w:p w14:paraId="2DB86FCD" w14:textId="569910CB" w:rsidR="001D4482" w:rsidRPr="001D4482" w:rsidRDefault="001D4482" w:rsidP="001D4482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7B9B5102" w14:textId="0E8427B0" w:rsidR="002D17A4" w:rsidRDefault="002D17A4" w:rsidP="002D17A4">
      <w:pPr>
        <w:jc w:val="both"/>
        <w:rPr>
          <w:rFonts w:ascii="Calibri" w:hAnsi="Calibri" w:cs="Calibri"/>
          <w:sz w:val="22"/>
          <w:szCs w:val="22"/>
        </w:rPr>
      </w:pPr>
    </w:p>
    <w:p w14:paraId="7EF33651" w14:textId="2AE073FF" w:rsidR="002D17A4" w:rsidRDefault="002D17A4" w:rsidP="002D17A4">
      <w:pPr>
        <w:jc w:val="both"/>
        <w:rPr>
          <w:rFonts w:ascii="Calibri" w:hAnsi="Calibri" w:cs="Calibri"/>
          <w:sz w:val="22"/>
          <w:szCs w:val="22"/>
        </w:rPr>
      </w:pPr>
    </w:p>
    <w:p w14:paraId="7FCED560" w14:textId="72520DCC" w:rsidR="002D17A4" w:rsidRDefault="002D17A4" w:rsidP="002D17A4">
      <w:pPr>
        <w:jc w:val="both"/>
        <w:rPr>
          <w:rFonts w:ascii="Calibri" w:hAnsi="Calibri" w:cs="Calibri"/>
          <w:sz w:val="22"/>
          <w:szCs w:val="22"/>
        </w:rPr>
      </w:pPr>
    </w:p>
    <w:p w14:paraId="50E8326F" w14:textId="77777777" w:rsidR="008C176B" w:rsidRDefault="008C176B" w:rsidP="002D17A4">
      <w:pPr>
        <w:jc w:val="both"/>
        <w:rPr>
          <w:rFonts w:ascii="Calibri" w:hAnsi="Calibri" w:cs="Calibri"/>
          <w:sz w:val="22"/>
          <w:szCs w:val="22"/>
        </w:rPr>
      </w:pPr>
      <w:bookmarkStart w:id="3" w:name="_GoBack"/>
      <w:bookmarkEnd w:id="3"/>
    </w:p>
    <w:p w14:paraId="24758A9E" w14:textId="6199C91D" w:rsidR="002D17A4" w:rsidRDefault="002D17A4" w:rsidP="002D17A4">
      <w:pPr>
        <w:jc w:val="both"/>
        <w:rPr>
          <w:rFonts w:ascii="Calibri" w:hAnsi="Calibri" w:cs="Calibri"/>
          <w:sz w:val="22"/>
          <w:szCs w:val="22"/>
        </w:rPr>
      </w:pPr>
    </w:p>
    <w:p w14:paraId="63C54A67" w14:textId="0D7E8CB5" w:rsidR="002D17A4" w:rsidRDefault="002D17A4" w:rsidP="002D17A4">
      <w:pPr>
        <w:jc w:val="both"/>
        <w:rPr>
          <w:rFonts w:ascii="Calibri" w:hAnsi="Calibri" w:cs="Calibri"/>
          <w:sz w:val="22"/>
          <w:szCs w:val="22"/>
        </w:rPr>
      </w:pPr>
    </w:p>
    <w:p w14:paraId="4AE8A929" w14:textId="77777777" w:rsidR="002D17A4" w:rsidRPr="002D17A4" w:rsidRDefault="002D17A4" w:rsidP="002D17A4">
      <w:pPr>
        <w:jc w:val="both"/>
        <w:rPr>
          <w:rFonts w:ascii="Calibri" w:hAnsi="Calibri" w:cs="Calibri"/>
          <w:sz w:val="22"/>
          <w:szCs w:val="22"/>
        </w:rPr>
      </w:pPr>
    </w:p>
    <w:p w14:paraId="018EEE2B" w14:textId="54F27C03" w:rsidR="00452513" w:rsidRPr="00F67609" w:rsidRDefault="005A22B4" w:rsidP="00452513">
      <w:pPr>
        <w:pStyle w:val="Heading1"/>
      </w:pPr>
      <w:bookmarkStart w:id="4" w:name="_Toc46230085"/>
      <w:r>
        <w:lastRenderedPageBreak/>
        <w:t>4</w:t>
      </w:r>
      <w:r w:rsidR="00E80DDF">
        <w:t>.</w:t>
      </w:r>
      <w:r>
        <w:t xml:space="preserve"> </w:t>
      </w:r>
      <w:r w:rsidR="00E80DDF">
        <w:t>INSTRUCTION FOR COMPLETION</w:t>
      </w:r>
      <w:bookmarkEnd w:id="4"/>
    </w:p>
    <w:p w14:paraId="11F1303D" w14:textId="372CEE47" w:rsidR="00E37293" w:rsidRDefault="00452513" w:rsidP="002D17A4">
      <w:pPr>
        <w:pStyle w:val="ListParagraph"/>
        <w:numPr>
          <w:ilvl w:val="0"/>
          <w:numId w:val="25"/>
        </w:numPr>
        <w:jc w:val="both"/>
        <w:rPr>
          <w:rFonts w:ascii="Calibri" w:hAnsi="Calibri" w:cs="Calibri"/>
          <w:sz w:val="22"/>
          <w:szCs w:val="22"/>
        </w:rPr>
      </w:pPr>
      <w:r w:rsidRPr="00E37293">
        <w:rPr>
          <w:rFonts w:ascii="Calibri" w:hAnsi="Calibri" w:cs="Calibri"/>
          <w:sz w:val="22"/>
          <w:szCs w:val="22"/>
        </w:rPr>
        <w:t>Recipients are invi</w:t>
      </w:r>
      <w:r w:rsidR="005A22B4" w:rsidRPr="00E37293">
        <w:rPr>
          <w:rFonts w:ascii="Calibri" w:hAnsi="Calibri" w:cs="Calibri"/>
          <w:sz w:val="22"/>
          <w:szCs w:val="22"/>
        </w:rPr>
        <w:t xml:space="preserve">ted to complete </w:t>
      </w:r>
      <w:r w:rsidR="00E77EC6">
        <w:rPr>
          <w:rFonts w:ascii="Calibri" w:hAnsi="Calibri" w:cs="Calibri"/>
          <w:sz w:val="22"/>
          <w:szCs w:val="22"/>
        </w:rPr>
        <w:t xml:space="preserve">and submit </w:t>
      </w:r>
      <w:r w:rsidR="009D46DB" w:rsidRPr="00573C77">
        <w:rPr>
          <w:rFonts w:ascii="Calibri" w:hAnsi="Calibri" w:cs="Calibri"/>
          <w:b/>
          <w:bCs/>
          <w:sz w:val="22"/>
          <w:szCs w:val="22"/>
        </w:rPr>
        <w:t>Annex A</w:t>
      </w:r>
      <w:r w:rsidRPr="00573C77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73C77" w:rsidRPr="00573C77">
        <w:rPr>
          <w:rFonts w:ascii="Calibri" w:hAnsi="Calibri" w:cs="Calibri"/>
          <w:b/>
          <w:bCs/>
          <w:sz w:val="22"/>
          <w:szCs w:val="22"/>
        </w:rPr>
        <w:t xml:space="preserve">– </w:t>
      </w:r>
      <w:r w:rsidR="00155D72">
        <w:rPr>
          <w:rFonts w:ascii="Calibri" w:hAnsi="Calibri" w:cs="Calibri"/>
          <w:b/>
          <w:bCs/>
          <w:sz w:val="22"/>
          <w:szCs w:val="22"/>
        </w:rPr>
        <w:t xml:space="preserve">Scope of </w:t>
      </w:r>
      <w:r w:rsidR="00573C77" w:rsidRPr="00573C77">
        <w:rPr>
          <w:rFonts w:ascii="Calibri" w:hAnsi="Calibri" w:cs="Calibri"/>
          <w:b/>
          <w:bCs/>
          <w:sz w:val="22"/>
          <w:szCs w:val="22"/>
        </w:rPr>
        <w:t>Service</w:t>
      </w:r>
      <w:r w:rsidR="00155D72">
        <w:rPr>
          <w:rFonts w:ascii="Calibri" w:hAnsi="Calibri" w:cs="Calibri"/>
          <w:b/>
          <w:bCs/>
          <w:sz w:val="22"/>
          <w:szCs w:val="22"/>
        </w:rPr>
        <w:t>s</w:t>
      </w:r>
      <w:r w:rsidR="00E1544C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37293">
        <w:rPr>
          <w:rFonts w:ascii="Calibri" w:hAnsi="Calibri" w:cs="Calibri"/>
          <w:sz w:val="22"/>
          <w:szCs w:val="22"/>
        </w:rPr>
        <w:t xml:space="preserve">together with any requested supporting information, </w:t>
      </w:r>
      <w:r w:rsidR="002D17A4">
        <w:rPr>
          <w:rFonts w:ascii="Calibri" w:hAnsi="Calibri" w:cs="Calibri"/>
          <w:sz w:val="22"/>
          <w:szCs w:val="22"/>
        </w:rPr>
        <w:t>MRFS</w:t>
      </w:r>
      <w:r w:rsidRPr="00E37293">
        <w:rPr>
          <w:rFonts w:ascii="Calibri" w:hAnsi="Calibri" w:cs="Calibri"/>
          <w:sz w:val="22"/>
          <w:szCs w:val="22"/>
        </w:rPr>
        <w:t xml:space="preserve"> by the due date in accordance with the procedures set out in </w:t>
      </w:r>
      <w:r w:rsidR="00767312">
        <w:rPr>
          <w:rFonts w:ascii="Calibri" w:hAnsi="Calibri" w:cs="Calibri"/>
          <w:sz w:val="22"/>
          <w:szCs w:val="22"/>
        </w:rPr>
        <w:t xml:space="preserve">chapter </w:t>
      </w:r>
      <w:r w:rsidR="00CE66DD">
        <w:rPr>
          <w:rFonts w:ascii="Calibri" w:hAnsi="Calibri" w:cs="Calibri"/>
          <w:sz w:val="22"/>
          <w:szCs w:val="22"/>
        </w:rPr>
        <w:t>6</w:t>
      </w:r>
      <w:r w:rsidR="006647EE">
        <w:rPr>
          <w:rFonts w:ascii="Calibri" w:hAnsi="Calibri" w:cs="Calibri"/>
          <w:sz w:val="22"/>
          <w:szCs w:val="22"/>
        </w:rPr>
        <w:t xml:space="preserve"># </w:t>
      </w:r>
      <w:r w:rsidRPr="00E37293">
        <w:rPr>
          <w:rFonts w:ascii="Calibri" w:hAnsi="Calibri" w:cs="Calibri"/>
          <w:sz w:val="22"/>
          <w:szCs w:val="22"/>
        </w:rPr>
        <w:t>S</w:t>
      </w:r>
      <w:r w:rsidR="00714185" w:rsidRPr="00E37293">
        <w:rPr>
          <w:rFonts w:ascii="Calibri" w:hAnsi="Calibri" w:cs="Calibri"/>
          <w:sz w:val="22"/>
          <w:szCs w:val="22"/>
        </w:rPr>
        <w:t>ubmission Instruction</w:t>
      </w:r>
      <w:r w:rsidR="00B85723">
        <w:rPr>
          <w:rFonts w:ascii="Calibri" w:hAnsi="Calibri" w:cs="Calibri"/>
          <w:sz w:val="22"/>
          <w:szCs w:val="22"/>
        </w:rPr>
        <w:t>.</w:t>
      </w:r>
    </w:p>
    <w:p w14:paraId="36583548" w14:textId="3160C7DE" w:rsidR="00452513" w:rsidRPr="00E37293" w:rsidRDefault="00452513" w:rsidP="006F5A7C">
      <w:pPr>
        <w:pStyle w:val="ListParagraph"/>
        <w:numPr>
          <w:ilvl w:val="0"/>
          <w:numId w:val="25"/>
        </w:numPr>
        <w:jc w:val="both"/>
        <w:rPr>
          <w:rFonts w:ascii="Calibri" w:hAnsi="Calibri" w:cs="Calibri"/>
          <w:sz w:val="22"/>
          <w:szCs w:val="22"/>
        </w:rPr>
      </w:pPr>
      <w:r w:rsidRPr="00E37293">
        <w:rPr>
          <w:rFonts w:ascii="Calibri" w:hAnsi="Calibri" w:cs="Calibri"/>
          <w:sz w:val="22"/>
          <w:szCs w:val="22"/>
        </w:rPr>
        <w:t xml:space="preserve">Please ensure that </w:t>
      </w:r>
      <w:r w:rsidRPr="00E37293">
        <w:rPr>
          <w:rFonts w:ascii="Calibri" w:hAnsi="Calibri" w:cs="Calibri"/>
          <w:b/>
          <w:sz w:val="22"/>
          <w:szCs w:val="22"/>
          <w:u w:val="single"/>
        </w:rPr>
        <w:t>ALL</w:t>
      </w:r>
      <w:r w:rsidRPr="00E37293">
        <w:rPr>
          <w:rFonts w:ascii="Calibri" w:hAnsi="Calibri" w:cs="Calibri"/>
          <w:b/>
          <w:sz w:val="22"/>
          <w:szCs w:val="22"/>
        </w:rPr>
        <w:t xml:space="preserve"> </w:t>
      </w:r>
      <w:r w:rsidR="006F5A7C">
        <w:rPr>
          <w:rFonts w:ascii="Calibri" w:hAnsi="Calibri" w:cs="Calibri"/>
          <w:b/>
          <w:sz w:val="22"/>
          <w:szCs w:val="22"/>
        </w:rPr>
        <w:t>blanks</w:t>
      </w:r>
      <w:r w:rsidRPr="00E37293">
        <w:rPr>
          <w:rFonts w:ascii="Calibri" w:hAnsi="Calibri" w:cs="Calibri"/>
          <w:b/>
          <w:sz w:val="22"/>
          <w:szCs w:val="22"/>
        </w:rPr>
        <w:t xml:space="preserve"> are fully </w:t>
      </w:r>
      <w:r w:rsidR="006F5A7C">
        <w:rPr>
          <w:rFonts w:ascii="Calibri" w:hAnsi="Calibri" w:cs="Calibri"/>
          <w:b/>
          <w:sz w:val="22"/>
          <w:szCs w:val="22"/>
        </w:rPr>
        <w:t>filled</w:t>
      </w:r>
      <w:r w:rsidRPr="00E37293">
        <w:rPr>
          <w:rFonts w:ascii="Calibri" w:hAnsi="Calibri" w:cs="Calibri"/>
          <w:sz w:val="22"/>
          <w:szCs w:val="22"/>
        </w:rPr>
        <w:t xml:space="preserve">. Any </w:t>
      </w:r>
      <w:r w:rsidR="007161D5">
        <w:rPr>
          <w:rFonts w:ascii="Calibri" w:hAnsi="Calibri" w:cs="Calibri"/>
          <w:sz w:val="22"/>
          <w:szCs w:val="22"/>
        </w:rPr>
        <w:t>annexes</w:t>
      </w:r>
      <w:r w:rsidRPr="00E37293">
        <w:rPr>
          <w:rFonts w:ascii="Calibri" w:hAnsi="Calibri" w:cs="Calibri"/>
          <w:sz w:val="22"/>
          <w:szCs w:val="22"/>
        </w:rPr>
        <w:t xml:space="preserve"> returned without a complete set of responses may be deemed non-compliant and therefore be excluded from further consideration.</w:t>
      </w:r>
    </w:p>
    <w:p w14:paraId="6E94BF7D" w14:textId="2596CDE8" w:rsidR="0015232C" w:rsidRDefault="005A22B4" w:rsidP="00155D72">
      <w:pPr>
        <w:pStyle w:val="ListParagraph"/>
        <w:numPr>
          <w:ilvl w:val="0"/>
          <w:numId w:val="25"/>
        </w:numPr>
        <w:jc w:val="both"/>
        <w:rPr>
          <w:rFonts w:ascii="Calibri" w:hAnsi="Calibri" w:cs="Calibri"/>
          <w:iCs/>
          <w:sz w:val="22"/>
          <w:szCs w:val="22"/>
        </w:rPr>
      </w:pPr>
      <w:r w:rsidRPr="005A22B4">
        <w:rPr>
          <w:rFonts w:ascii="Calibri" w:hAnsi="Calibri" w:cs="Calibri"/>
          <w:iCs/>
          <w:sz w:val="22"/>
          <w:szCs w:val="22"/>
        </w:rPr>
        <w:t>Where a q</w:t>
      </w:r>
      <w:r w:rsidR="003C1652">
        <w:rPr>
          <w:rFonts w:ascii="Calibri" w:hAnsi="Calibri" w:cs="Calibri"/>
          <w:iCs/>
          <w:sz w:val="22"/>
          <w:szCs w:val="22"/>
        </w:rPr>
        <w:t>uestion is not relevant to the vendor</w:t>
      </w:r>
      <w:r w:rsidRPr="005A22B4">
        <w:rPr>
          <w:rFonts w:ascii="Calibri" w:hAnsi="Calibri" w:cs="Calibri"/>
          <w:iCs/>
          <w:sz w:val="22"/>
          <w:szCs w:val="22"/>
        </w:rPr>
        <w:t xml:space="preserve">, this should be indicated by entering </w:t>
      </w:r>
      <w:r w:rsidR="003C1652">
        <w:rPr>
          <w:rFonts w:ascii="Calibri" w:hAnsi="Calibri" w:cs="Calibri"/>
          <w:iCs/>
          <w:sz w:val="22"/>
          <w:szCs w:val="22"/>
        </w:rPr>
        <w:t>“</w:t>
      </w:r>
      <w:r w:rsidRPr="005A22B4">
        <w:rPr>
          <w:rFonts w:ascii="Calibri" w:hAnsi="Calibri" w:cs="Calibri"/>
          <w:iCs/>
          <w:sz w:val="22"/>
          <w:szCs w:val="22"/>
        </w:rPr>
        <w:t>N/A</w:t>
      </w:r>
      <w:r w:rsidR="003C1652">
        <w:rPr>
          <w:rFonts w:ascii="Calibri" w:hAnsi="Calibri" w:cs="Calibri"/>
          <w:iCs/>
          <w:sz w:val="22"/>
          <w:szCs w:val="22"/>
        </w:rPr>
        <w:t>”</w:t>
      </w:r>
      <w:r w:rsidRPr="005A22B4">
        <w:rPr>
          <w:rFonts w:ascii="Calibri" w:hAnsi="Calibri" w:cs="Calibri"/>
          <w:iCs/>
          <w:sz w:val="22"/>
          <w:szCs w:val="22"/>
        </w:rPr>
        <w:t>, (not applicable) with an explanation as to why this is</w:t>
      </w:r>
      <w:r w:rsidR="00B85723">
        <w:rPr>
          <w:rFonts w:ascii="Calibri" w:hAnsi="Calibri" w:cs="Calibri"/>
          <w:iCs/>
          <w:sz w:val="22"/>
          <w:szCs w:val="22"/>
        </w:rPr>
        <w:t>.</w:t>
      </w:r>
      <w:permStart w:id="1867349439" w:edGrp="everyone"/>
      <w:permEnd w:id="1867349439"/>
    </w:p>
    <w:p w14:paraId="519B0296" w14:textId="77777777" w:rsidR="00767312" w:rsidRPr="007A16DF" w:rsidRDefault="00767312" w:rsidP="00155D72">
      <w:pPr>
        <w:pStyle w:val="ListParagraph"/>
        <w:numPr>
          <w:ilvl w:val="0"/>
          <w:numId w:val="25"/>
        </w:num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cs="Arial"/>
          <w:sz w:val="22"/>
          <w:szCs w:val="22"/>
        </w:rPr>
        <w:t>Vendors</w:t>
      </w:r>
      <w:r w:rsidRPr="00E669BA">
        <w:rPr>
          <w:rFonts w:cs="Arial"/>
          <w:sz w:val="22"/>
          <w:szCs w:val="22"/>
        </w:rPr>
        <w:t xml:space="preserve"> must be explicit and comprehensive in their responses to this </w:t>
      </w:r>
      <w:r>
        <w:rPr>
          <w:rFonts w:cs="Arial"/>
          <w:sz w:val="22"/>
          <w:szCs w:val="22"/>
        </w:rPr>
        <w:t>RFI</w:t>
      </w:r>
      <w:r w:rsidRPr="00E669BA">
        <w:rPr>
          <w:rFonts w:cs="Arial"/>
          <w:sz w:val="22"/>
          <w:szCs w:val="22"/>
        </w:rPr>
        <w:t xml:space="preserve"> as this will be the single source of information on which responses will be</w:t>
      </w:r>
      <w:r>
        <w:rPr>
          <w:rFonts w:cs="Arial"/>
          <w:sz w:val="22"/>
          <w:szCs w:val="22"/>
        </w:rPr>
        <w:t xml:space="preserve"> gathered.</w:t>
      </w:r>
    </w:p>
    <w:p w14:paraId="3298AF4E" w14:textId="2BD84EA3" w:rsidR="00191486" w:rsidRPr="002D17A4" w:rsidRDefault="006F7C15" w:rsidP="00B60B9F">
      <w:pPr>
        <w:pStyle w:val="ListParagraph"/>
        <w:numPr>
          <w:ilvl w:val="0"/>
          <w:numId w:val="25"/>
        </w:numPr>
        <w:jc w:val="both"/>
        <w:rPr>
          <w:rFonts w:ascii="Calibri" w:hAnsi="Calibri" w:cs="Calibri"/>
          <w:iCs/>
          <w:sz w:val="22"/>
          <w:szCs w:val="22"/>
        </w:rPr>
      </w:pPr>
      <w:r w:rsidRPr="002D17A4">
        <w:rPr>
          <w:rFonts w:cs="Arial"/>
          <w:sz w:val="22"/>
          <w:szCs w:val="22"/>
        </w:rPr>
        <w:t>Note that</w:t>
      </w:r>
      <w:r w:rsidR="00767312" w:rsidRPr="002D17A4">
        <w:rPr>
          <w:rFonts w:cs="Arial"/>
          <w:sz w:val="22"/>
          <w:szCs w:val="22"/>
        </w:rPr>
        <w:t xml:space="preserve"> in any case</w:t>
      </w:r>
      <w:r w:rsidRPr="002D17A4">
        <w:rPr>
          <w:rFonts w:cs="Arial"/>
          <w:sz w:val="22"/>
          <w:szCs w:val="22"/>
        </w:rPr>
        <w:t>,</w:t>
      </w:r>
      <w:r w:rsidR="00767312" w:rsidRPr="002D17A4">
        <w:rPr>
          <w:rFonts w:cs="Arial"/>
          <w:sz w:val="22"/>
          <w:szCs w:val="22"/>
        </w:rPr>
        <w:t xml:space="preserve"> a</w:t>
      </w:r>
      <w:r w:rsidR="007A16DF" w:rsidRPr="002D17A4">
        <w:rPr>
          <w:rFonts w:cs="Arial"/>
          <w:sz w:val="22"/>
          <w:szCs w:val="22"/>
        </w:rPr>
        <w:t>ll required documentation</w:t>
      </w:r>
      <w:r w:rsidR="00767312" w:rsidRPr="002D17A4">
        <w:rPr>
          <w:rFonts w:cs="Arial"/>
          <w:sz w:val="22"/>
          <w:szCs w:val="22"/>
        </w:rPr>
        <w:t>, includ</w:t>
      </w:r>
      <w:r w:rsidR="00A116C0">
        <w:rPr>
          <w:rFonts w:cs="Arial"/>
          <w:sz w:val="22"/>
          <w:szCs w:val="22"/>
        </w:rPr>
        <w:t>ing</w:t>
      </w:r>
      <w:r w:rsidR="00767312" w:rsidRPr="002D17A4">
        <w:rPr>
          <w:rFonts w:cs="Arial"/>
          <w:sz w:val="22"/>
          <w:szCs w:val="22"/>
        </w:rPr>
        <w:t xml:space="preserve"> the one submitted in MS Office format,</w:t>
      </w:r>
      <w:r w:rsidR="007A16DF" w:rsidRPr="002D17A4">
        <w:rPr>
          <w:rFonts w:cs="Arial"/>
          <w:sz w:val="22"/>
          <w:szCs w:val="22"/>
        </w:rPr>
        <w:t xml:space="preserve"> has to be</w:t>
      </w:r>
      <w:r w:rsidR="00B63517" w:rsidRPr="002D17A4">
        <w:rPr>
          <w:rFonts w:cs="Arial"/>
          <w:sz w:val="22"/>
          <w:szCs w:val="22"/>
        </w:rPr>
        <w:t xml:space="preserve"> submitted</w:t>
      </w:r>
      <w:r w:rsidR="007A16DF" w:rsidRPr="002D17A4">
        <w:rPr>
          <w:rFonts w:cs="Arial"/>
          <w:sz w:val="22"/>
          <w:szCs w:val="22"/>
        </w:rPr>
        <w:t xml:space="preserve"> </w:t>
      </w:r>
      <w:r w:rsidR="007A16DF" w:rsidRPr="002D17A4">
        <w:rPr>
          <w:rFonts w:cs="Arial"/>
          <w:b/>
          <w:sz w:val="22"/>
          <w:szCs w:val="22"/>
        </w:rPr>
        <w:t xml:space="preserve">signed </w:t>
      </w:r>
      <w:r w:rsidRPr="002D17A4">
        <w:rPr>
          <w:rFonts w:cs="Arial"/>
          <w:b/>
          <w:sz w:val="22"/>
          <w:szCs w:val="22"/>
        </w:rPr>
        <w:t xml:space="preserve">and dated </w:t>
      </w:r>
      <w:r w:rsidR="007A16DF" w:rsidRPr="002D17A4">
        <w:rPr>
          <w:rFonts w:cs="Arial"/>
          <w:sz w:val="22"/>
          <w:szCs w:val="22"/>
        </w:rPr>
        <w:t>by the authorized company officer</w:t>
      </w:r>
      <w:r w:rsidRPr="002D17A4">
        <w:rPr>
          <w:rFonts w:cs="Arial"/>
          <w:sz w:val="22"/>
          <w:szCs w:val="22"/>
        </w:rPr>
        <w:t>. I</w:t>
      </w:r>
      <w:r w:rsidR="00B63517" w:rsidRPr="002D17A4">
        <w:rPr>
          <w:rFonts w:cs="Arial"/>
          <w:sz w:val="22"/>
          <w:szCs w:val="22"/>
        </w:rPr>
        <w:t xml:space="preserve">t is recommended that any </w:t>
      </w:r>
      <w:r w:rsidR="00FB1AE3" w:rsidRPr="002D17A4">
        <w:rPr>
          <w:rFonts w:cs="Arial"/>
          <w:sz w:val="22"/>
          <w:szCs w:val="22"/>
        </w:rPr>
        <w:t xml:space="preserve">company </w:t>
      </w:r>
      <w:r w:rsidR="00191486" w:rsidRPr="002D17A4">
        <w:rPr>
          <w:rFonts w:cs="Arial"/>
          <w:sz w:val="22"/>
          <w:szCs w:val="22"/>
        </w:rPr>
        <w:t>letterhead</w:t>
      </w:r>
      <w:r w:rsidR="00FB1AE3" w:rsidRPr="002D17A4">
        <w:rPr>
          <w:rFonts w:cs="Arial"/>
          <w:sz w:val="22"/>
          <w:szCs w:val="22"/>
        </w:rPr>
        <w:t xml:space="preserve"> </w:t>
      </w:r>
      <w:r w:rsidR="00191486" w:rsidRPr="002D17A4">
        <w:rPr>
          <w:rFonts w:cs="Arial"/>
          <w:sz w:val="22"/>
          <w:szCs w:val="22"/>
        </w:rPr>
        <w:t>include</w:t>
      </w:r>
      <w:r w:rsidR="00FB1AE3" w:rsidRPr="002D17A4">
        <w:rPr>
          <w:rFonts w:cs="Arial"/>
          <w:sz w:val="22"/>
          <w:szCs w:val="22"/>
        </w:rPr>
        <w:t xml:space="preserve"> company registration number</w:t>
      </w:r>
    </w:p>
    <w:p w14:paraId="13704EB8" w14:textId="1D3F01A0" w:rsidR="00452513" w:rsidRDefault="00F878A8" w:rsidP="007334B6">
      <w:pPr>
        <w:pStyle w:val="Heading1"/>
        <w:rPr>
          <w:rFonts w:ascii="Calibri" w:hAnsi="Calibri" w:cs="Calibri"/>
        </w:rPr>
      </w:pPr>
      <w:bookmarkStart w:id="5" w:name="_Toc46230086"/>
      <w:r>
        <w:t>5.</w:t>
      </w:r>
      <w:r w:rsidR="007334B6">
        <w:t xml:space="preserve"> QUERIES ABOUT THE RFI</w:t>
      </w:r>
      <w:bookmarkEnd w:id="5"/>
      <w:r w:rsidR="007334B6">
        <w:t xml:space="preserve"> </w:t>
      </w:r>
    </w:p>
    <w:p w14:paraId="4299D8E8" w14:textId="77777777" w:rsidR="00C73E57" w:rsidRDefault="00C73E57" w:rsidP="007334B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1900764" w14:textId="7071D3AB" w:rsidR="007334B6" w:rsidRDefault="007334B6" w:rsidP="00155D7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34B6">
        <w:rPr>
          <w:rFonts w:ascii="Calibri" w:hAnsi="Calibri" w:cs="Calibri"/>
          <w:sz w:val="22"/>
          <w:szCs w:val="22"/>
        </w:rPr>
        <w:t>All requests for clarification or further information in respect of this RFI should be addressed to</w:t>
      </w:r>
      <w:r w:rsidR="00B26BF0">
        <w:rPr>
          <w:rFonts w:ascii="Calibri" w:hAnsi="Calibri" w:cs="Calibri"/>
          <w:sz w:val="22"/>
          <w:szCs w:val="22"/>
        </w:rPr>
        <w:t xml:space="preserve"> the following contacts</w:t>
      </w:r>
      <w:r w:rsidR="00421986">
        <w:rPr>
          <w:rFonts w:ascii="Calibri" w:hAnsi="Calibri" w:cs="Calibri"/>
          <w:sz w:val="22"/>
          <w:szCs w:val="22"/>
        </w:rPr>
        <w:t xml:space="preserve"> including in the s</w:t>
      </w:r>
      <w:r w:rsidR="00413028">
        <w:rPr>
          <w:rFonts w:ascii="Calibri" w:hAnsi="Calibri" w:cs="Calibri"/>
          <w:sz w:val="22"/>
          <w:szCs w:val="22"/>
        </w:rPr>
        <w:t>ubject the reference of the RFI</w:t>
      </w:r>
      <w:r>
        <w:rPr>
          <w:rFonts w:ascii="Calibri" w:hAnsi="Calibri" w:cs="Calibri"/>
          <w:sz w:val="22"/>
          <w:szCs w:val="22"/>
        </w:rPr>
        <w:t xml:space="preserve">: </w:t>
      </w:r>
    </w:p>
    <w:p w14:paraId="6F067F2E" w14:textId="77777777" w:rsidR="004D6BD2" w:rsidRDefault="004D6BD2" w:rsidP="002D17A4">
      <w:pPr>
        <w:pStyle w:val="ListParagrap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Mohammad Eid-Senior procurement officer</w:t>
      </w:r>
    </w:p>
    <w:p w14:paraId="5377C93A" w14:textId="24042D5D" w:rsidR="004D6BD2" w:rsidRDefault="004D6BD2" w:rsidP="002D17A4">
      <w:pPr>
        <w:pStyle w:val="ListParagrap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Email: </w:t>
      </w:r>
      <w:r w:rsidRPr="004D6BD2">
        <w:rPr>
          <w:rStyle w:val="Hyperlink"/>
          <w:rFonts w:ascii="Calibri" w:hAnsi="Calibri"/>
        </w:rPr>
        <w:t>nes-seniorprocofficer@medicalreliefforsyria.org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F4D03FA" w14:textId="3CA92C65" w:rsidR="004D6BD2" w:rsidRDefault="004D6BD2" w:rsidP="002D17A4">
      <w:pPr>
        <w:pStyle w:val="ListParagrap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Rezgar Ali-Procurement officer</w:t>
      </w:r>
    </w:p>
    <w:p w14:paraId="411902F2" w14:textId="4D96B9EB" w:rsidR="004D6BD2" w:rsidRDefault="004D6BD2" w:rsidP="002D17A4">
      <w:pPr>
        <w:pStyle w:val="ListParagraph"/>
        <w:rPr>
          <w:rStyle w:val="Hyperlink"/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 xml:space="preserve">Email: </w:t>
      </w:r>
      <w:r w:rsidRPr="004D6BD2">
        <w:rPr>
          <w:rStyle w:val="Hyperlink"/>
          <w:rFonts w:ascii="Calibri" w:hAnsi="Calibri"/>
        </w:rPr>
        <w:t>nes-logoffkbn@medicalreliefforsyria.org</w:t>
      </w:r>
    </w:p>
    <w:p w14:paraId="2A675BA4" w14:textId="77777777" w:rsidR="004D6BD2" w:rsidRDefault="004D6BD2" w:rsidP="002D17A4">
      <w:pPr>
        <w:pStyle w:val="ListParagraph"/>
        <w:rPr>
          <w:rFonts w:ascii="Calibri" w:hAnsi="Calibri" w:cs="Calibri"/>
          <w:sz w:val="22"/>
          <w:szCs w:val="22"/>
        </w:rPr>
      </w:pPr>
    </w:p>
    <w:p w14:paraId="4822A198" w14:textId="675282D5" w:rsidR="007334B6" w:rsidRPr="007334B6" w:rsidRDefault="007334B6" w:rsidP="00155D72">
      <w:pPr>
        <w:spacing w:before="200" w:after="200"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7334B6">
        <w:rPr>
          <w:rFonts w:ascii="Calibri" w:hAnsi="Calibri" w:cs="Calibri"/>
          <w:iCs/>
          <w:sz w:val="22"/>
          <w:szCs w:val="22"/>
        </w:rPr>
        <w:t xml:space="preserve">This RFI is being provided on the same basis to all </w:t>
      </w:r>
      <w:r w:rsidR="009712B8">
        <w:rPr>
          <w:rFonts w:ascii="Calibri" w:hAnsi="Calibri" w:cs="Calibri"/>
          <w:iCs/>
          <w:sz w:val="22"/>
          <w:szCs w:val="22"/>
        </w:rPr>
        <w:t xml:space="preserve">interested </w:t>
      </w:r>
      <w:r w:rsidR="00421986">
        <w:rPr>
          <w:rFonts w:ascii="Calibri" w:hAnsi="Calibri" w:cs="Calibri"/>
          <w:iCs/>
          <w:sz w:val="22"/>
          <w:szCs w:val="22"/>
        </w:rPr>
        <w:t>vendors</w:t>
      </w:r>
      <w:r w:rsidRPr="007334B6">
        <w:rPr>
          <w:rFonts w:ascii="Calibri" w:hAnsi="Calibri" w:cs="Calibri"/>
          <w:iCs/>
          <w:sz w:val="22"/>
          <w:szCs w:val="22"/>
        </w:rPr>
        <w:t xml:space="preserve">. </w:t>
      </w:r>
    </w:p>
    <w:p w14:paraId="5D30F59F" w14:textId="5CE44CD4" w:rsidR="005A22B4" w:rsidRDefault="007334B6" w:rsidP="00155D72">
      <w:pPr>
        <w:spacing w:before="200"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7334B6">
        <w:rPr>
          <w:rFonts w:ascii="Calibri" w:hAnsi="Calibri" w:cs="Calibri"/>
          <w:iCs/>
          <w:sz w:val="22"/>
          <w:szCs w:val="22"/>
        </w:rPr>
        <w:t xml:space="preserve">If </w:t>
      </w:r>
      <w:r w:rsidR="001354B1">
        <w:rPr>
          <w:rFonts w:ascii="Calibri" w:hAnsi="Calibri" w:cs="Calibri"/>
          <w:iCs/>
          <w:sz w:val="22"/>
          <w:szCs w:val="22"/>
        </w:rPr>
        <w:t>the contacts mentioned above</w:t>
      </w:r>
      <w:r w:rsidR="00017904">
        <w:rPr>
          <w:rFonts w:ascii="Calibri" w:hAnsi="Calibri" w:cs="Calibri"/>
          <w:iCs/>
          <w:sz w:val="22"/>
          <w:szCs w:val="22"/>
        </w:rPr>
        <w:t xml:space="preserve"> </w:t>
      </w:r>
      <w:r w:rsidRPr="007334B6">
        <w:rPr>
          <w:rFonts w:ascii="Calibri" w:hAnsi="Calibri" w:cs="Calibri"/>
          <w:iCs/>
          <w:sz w:val="22"/>
          <w:szCs w:val="22"/>
        </w:rPr>
        <w:t xml:space="preserve">consider any question or request for clarification to be of material significance, </w:t>
      </w:r>
      <w:r w:rsidRPr="000D5043">
        <w:rPr>
          <w:rFonts w:ascii="Calibri" w:hAnsi="Calibri" w:cs="Calibri"/>
          <w:iCs/>
          <w:sz w:val="22"/>
          <w:szCs w:val="22"/>
        </w:rPr>
        <w:t>both the question and th</w:t>
      </w:r>
      <w:r w:rsidR="00017904" w:rsidRPr="000D5043">
        <w:rPr>
          <w:rFonts w:ascii="Calibri" w:hAnsi="Calibri" w:cs="Calibri"/>
          <w:iCs/>
          <w:sz w:val="22"/>
          <w:szCs w:val="22"/>
        </w:rPr>
        <w:t xml:space="preserve">e response will be communicated </w:t>
      </w:r>
      <w:r w:rsidRPr="000D5043">
        <w:rPr>
          <w:rFonts w:ascii="Calibri" w:hAnsi="Calibri" w:cs="Calibri"/>
          <w:iCs/>
          <w:sz w:val="22"/>
          <w:szCs w:val="22"/>
        </w:rPr>
        <w:t xml:space="preserve">to all </w:t>
      </w:r>
      <w:r w:rsidR="000D5043">
        <w:rPr>
          <w:rFonts w:ascii="Calibri" w:hAnsi="Calibri" w:cs="Calibri"/>
          <w:iCs/>
          <w:sz w:val="22"/>
          <w:szCs w:val="22"/>
        </w:rPr>
        <w:t xml:space="preserve">vendors </w:t>
      </w:r>
      <w:r w:rsidR="005C0C14">
        <w:rPr>
          <w:rFonts w:ascii="Calibri" w:hAnsi="Calibri" w:cs="Calibri"/>
          <w:iCs/>
          <w:sz w:val="22"/>
          <w:szCs w:val="22"/>
        </w:rPr>
        <w:t xml:space="preserve">who </w:t>
      </w:r>
      <w:r w:rsidR="000D5043">
        <w:rPr>
          <w:rFonts w:ascii="Calibri" w:hAnsi="Calibri" w:cs="Calibri"/>
          <w:iCs/>
          <w:sz w:val="22"/>
          <w:szCs w:val="22"/>
        </w:rPr>
        <w:t>hav</w:t>
      </w:r>
      <w:r w:rsidR="005C0C14">
        <w:rPr>
          <w:rFonts w:ascii="Calibri" w:hAnsi="Calibri" w:cs="Calibri"/>
          <w:iCs/>
          <w:sz w:val="22"/>
          <w:szCs w:val="22"/>
        </w:rPr>
        <w:t>e</w:t>
      </w:r>
      <w:r w:rsidR="000D5043">
        <w:rPr>
          <w:rFonts w:ascii="Calibri" w:hAnsi="Calibri" w:cs="Calibri"/>
          <w:iCs/>
          <w:sz w:val="22"/>
          <w:szCs w:val="22"/>
        </w:rPr>
        <w:t xml:space="preserve"> expressed </w:t>
      </w:r>
      <w:r w:rsidR="00017904" w:rsidRPr="000D5043">
        <w:rPr>
          <w:rFonts w:ascii="Calibri" w:hAnsi="Calibri" w:cs="Calibri"/>
          <w:iCs/>
          <w:sz w:val="22"/>
          <w:szCs w:val="22"/>
        </w:rPr>
        <w:t xml:space="preserve">an interest </w:t>
      </w:r>
      <w:r w:rsidR="005C0C14">
        <w:rPr>
          <w:rFonts w:ascii="Calibri" w:hAnsi="Calibri" w:cs="Calibri"/>
          <w:iCs/>
          <w:sz w:val="22"/>
          <w:szCs w:val="22"/>
        </w:rPr>
        <w:t>in</w:t>
      </w:r>
      <w:r w:rsidRPr="000D5043">
        <w:rPr>
          <w:rFonts w:ascii="Calibri" w:hAnsi="Calibri" w:cs="Calibri"/>
          <w:iCs/>
          <w:sz w:val="22"/>
          <w:szCs w:val="22"/>
        </w:rPr>
        <w:t xml:space="preserve"> the submission of the RFI.</w:t>
      </w:r>
      <w:r w:rsidRPr="007334B6">
        <w:rPr>
          <w:rFonts w:ascii="Calibri" w:hAnsi="Calibri" w:cs="Calibri"/>
          <w:sz w:val="22"/>
          <w:szCs w:val="22"/>
        </w:rPr>
        <w:t xml:space="preserve"> </w:t>
      </w:r>
    </w:p>
    <w:p w14:paraId="27F5B266" w14:textId="77777777" w:rsidR="00155D72" w:rsidRDefault="00155D72" w:rsidP="00155D72">
      <w:pPr>
        <w:spacing w:before="200" w:after="200" w:line="276" w:lineRule="auto"/>
        <w:jc w:val="both"/>
        <w:rPr>
          <w:rFonts w:ascii="Calibri" w:hAnsi="Calibri" w:cs="Calibri"/>
          <w:sz w:val="22"/>
          <w:szCs w:val="22"/>
        </w:rPr>
      </w:pPr>
    </w:p>
    <w:p w14:paraId="50FA41E5" w14:textId="5E036C43" w:rsidR="00BC5E90" w:rsidRPr="00F67609" w:rsidRDefault="00F878A8" w:rsidP="00CC32D6">
      <w:pPr>
        <w:pStyle w:val="Heading1"/>
      </w:pPr>
      <w:bookmarkStart w:id="6" w:name="_Toc46230087"/>
      <w:r>
        <w:t xml:space="preserve">6. </w:t>
      </w:r>
      <w:r w:rsidR="00F67609">
        <w:t>SUBMISSION INSTRUCTION</w:t>
      </w:r>
      <w:bookmarkEnd w:id="6"/>
    </w:p>
    <w:p w14:paraId="5AA9E3ED" w14:textId="77777777" w:rsidR="00C73E57" w:rsidRDefault="00C73E57" w:rsidP="00140A0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916B8C5" w14:textId="58FD1643" w:rsidR="000B7146" w:rsidRDefault="00F67609" w:rsidP="002733E9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required documentation</w:t>
      </w:r>
      <w:r w:rsidR="00B55FB9">
        <w:rPr>
          <w:rFonts w:ascii="Calibri" w:hAnsi="Calibri" w:cs="Calibri"/>
          <w:sz w:val="22"/>
          <w:szCs w:val="22"/>
        </w:rPr>
        <w:t xml:space="preserve"> can be submitted through the following options</w:t>
      </w:r>
      <w:r w:rsidR="002733E9">
        <w:rPr>
          <w:rFonts w:ascii="Calibri" w:hAnsi="Calibri" w:cs="Calibri"/>
          <w:sz w:val="22"/>
          <w:szCs w:val="22"/>
        </w:rPr>
        <w:t>:</w:t>
      </w:r>
    </w:p>
    <w:p w14:paraId="4A54587F" w14:textId="77777777" w:rsidR="006F5A7C" w:rsidRPr="003D615E" w:rsidRDefault="006F5A7C" w:rsidP="006F5A7C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21E11B4" w14:textId="3C6AF163" w:rsidR="002A67ED" w:rsidRPr="00502D3B" w:rsidRDefault="002A67ED" w:rsidP="00155D7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BC35C45" w14:textId="77777777" w:rsidR="005C0C14" w:rsidRDefault="00155D72" w:rsidP="005C0C14">
      <w:pPr>
        <w:pStyle w:val="ListParagraph"/>
        <w:rPr>
          <w:rFonts w:ascii="Calibri" w:hAnsi="Calibri" w:cs="Calibri"/>
          <w:sz w:val="22"/>
          <w:szCs w:val="22"/>
        </w:rPr>
      </w:pPr>
      <w:r w:rsidRPr="00FD2C62">
        <w:rPr>
          <w:rFonts w:ascii="Calibri" w:hAnsi="Calibri" w:cs="Calibri"/>
          <w:sz w:val="22"/>
          <w:szCs w:val="22"/>
        </w:rPr>
        <w:t>Via email to</w:t>
      </w:r>
      <w:r w:rsidR="005C0C14">
        <w:rPr>
          <w:rFonts w:ascii="Calibri" w:hAnsi="Calibri" w:cs="Calibri"/>
          <w:sz w:val="22"/>
          <w:szCs w:val="22"/>
        </w:rPr>
        <w:t>:</w:t>
      </w:r>
    </w:p>
    <w:p w14:paraId="4D928E90" w14:textId="6A726760" w:rsidR="005C0C14" w:rsidRDefault="00155D72" w:rsidP="001D4482">
      <w:pPr>
        <w:pStyle w:val="ListParagraph"/>
        <w:rPr>
          <w:rStyle w:val="Hyperlink"/>
          <w:rFonts w:ascii="Calibri" w:hAnsi="Calibri"/>
        </w:rPr>
      </w:pPr>
      <w:r w:rsidRPr="00FD2C62">
        <w:rPr>
          <w:rFonts w:ascii="Calibri" w:hAnsi="Calibri" w:cs="Calibri"/>
          <w:sz w:val="22"/>
          <w:szCs w:val="22"/>
        </w:rPr>
        <w:t xml:space="preserve"> </w:t>
      </w:r>
    </w:p>
    <w:p w14:paraId="0A740248" w14:textId="77777777" w:rsidR="005C0C14" w:rsidRDefault="005C0C14" w:rsidP="005C0C14">
      <w:pPr>
        <w:pStyle w:val="ListParagrap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Mohammad Eid-Senior procurement officer</w:t>
      </w:r>
    </w:p>
    <w:p w14:paraId="1F884113" w14:textId="77777777" w:rsidR="005C0C14" w:rsidRDefault="005C0C14" w:rsidP="005C0C14">
      <w:pPr>
        <w:pStyle w:val="ListParagrap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Email: </w:t>
      </w:r>
      <w:r w:rsidRPr="004D6BD2">
        <w:rPr>
          <w:rStyle w:val="Hyperlink"/>
          <w:rFonts w:ascii="Calibri" w:hAnsi="Calibri"/>
        </w:rPr>
        <w:t>nes-seniorprocofficer@medicalreliefforsyria.org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935433A" w14:textId="77777777" w:rsidR="005C0C14" w:rsidRDefault="005C0C14" w:rsidP="005C0C14">
      <w:pPr>
        <w:pStyle w:val="ListParagrap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Rezgar Ali-Procurement officer</w:t>
      </w:r>
    </w:p>
    <w:p w14:paraId="1B60F34C" w14:textId="77777777" w:rsidR="005C0C14" w:rsidRDefault="005C0C14" w:rsidP="005C0C14">
      <w:pPr>
        <w:pStyle w:val="ListParagraph"/>
        <w:rPr>
          <w:rStyle w:val="Hyperlink"/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 xml:space="preserve">Email: </w:t>
      </w:r>
      <w:r w:rsidRPr="004D6BD2">
        <w:rPr>
          <w:rStyle w:val="Hyperlink"/>
          <w:rFonts w:ascii="Calibri" w:hAnsi="Calibri"/>
        </w:rPr>
        <w:t>nes-logoffkbn@medicalreliefforsyria.org</w:t>
      </w:r>
    </w:p>
    <w:p w14:paraId="562B225E" w14:textId="7DA0F14B" w:rsidR="00155D72" w:rsidRPr="00FD2C62" w:rsidRDefault="00155D72" w:rsidP="005C0C14">
      <w:pPr>
        <w:pStyle w:val="ListParagraph"/>
        <w:rPr>
          <w:rFonts w:ascii="Calibri" w:hAnsi="Calibri" w:cs="Calibri"/>
          <w:sz w:val="22"/>
          <w:szCs w:val="22"/>
        </w:rPr>
      </w:pPr>
    </w:p>
    <w:p w14:paraId="5ECCA565" w14:textId="63AB542D" w:rsidR="00502D3B" w:rsidRPr="00FD2C62" w:rsidRDefault="00502D3B" w:rsidP="00FD2C62">
      <w:pPr>
        <w:ind w:left="10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69CAECD0" w14:textId="77777777" w:rsidR="006647EE" w:rsidRDefault="006647EE" w:rsidP="00B85D52">
      <w:pPr>
        <w:spacing w:line="36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132078D6" w14:textId="767CE97A" w:rsidR="00F878A8" w:rsidRPr="00F67609" w:rsidRDefault="00F878A8" w:rsidP="00F878A8">
      <w:pPr>
        <w:pStyle w:val="Heading1"/>
      </w:pPr>
      <w:bookmarkStart w:id="7" w:name="_Toc46230088"/>
      <w:r>
        <w:t>7. TIMELINE RFI PROCESS</w:t>
      </w:r>
      <w:bookmarkEnd w:id="7"/>
    </w:p>
    <w:p w14:paraId="49456F74" w14:textId="77777777" w:rsidR="0049322B" w:rsidRDefault="0049322B" w:rsidP="00F878A8">
      <w:pPr>
        <w:rPr>
          <w:rFonts w:ascii="Calibri" w:hAnsi="Calibri" w:cs="Calibri"/>
          <w:sz w:val="22"/>
          <w:szCs w:val="22"/>
        </w:rPr>
      </w:pPr>
    </w:p>
    <w:tbl>
      <w:tblPr>
        <w:tblW w:w="9355" w:type="dxa"/>
        <w:jc w:val="center"/>
        <w:tblLook w:val="04A0" w:firstRow="1" w:lastRow="0" w:firstColumn="1" w:lastColumn="0" w:noHBand="0" w:noVBand="1"/>
      </w:tblPr>
      <w:tblGrid>
        <w:gridCol w:w="5577"/>
        <w:gridCol w:w="3778"/>
      </w:tblGrid>
      <w:tr w:rsidR="00365FB0" w14:paraId="59E7949F" w14:textId="77777777" w:rsidTr="00155D72">
        <w:trPr>
          <w:trHeight w:val="622"/>
          <w:jc w:val="center"/>
        </w:trPr>
        <w:tc>
          <w:tcPr>
            <w:tcW w:w="557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0070C0"/>
            <w:noWrap/>
            <w:vAlign w:val="center"/>
            <w:hideMark/>
          </w:tcPr>
          <w:p w14:paraId="55C0909F" w14:textId="77777777" w:rsidR="00365FB0" w:rsidRDefault="00365FB0" w:rsidP="007E4E05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Phases of the RFI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0070C0"/>
            <w:noWrap/>
            <w:vAlign w:val="center"/>
            <w:hideMark/>
          </w:tcPr>
          <w:p w14:paraId="57790CA9" w14:textId="77777777" w:rsidR="00365FB0" w:rsidRDefault="00365FB0" w:rsidP="007E4E05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Date</w:t>
            </w:r>
          </w:p>
        </w:tc>
      </w:tr>
      <w:tr w:rsidR="00365FB0" w14:paraId="5CAD6897" w14:textId="77777777" w:rsidTr="00155D72">
        <w:trPr>
          <w:trHeight w:val="521"/>
          <w:jc w:val="center"/>
        </w:trPr>
        <w:tc>
          <w:tcPr>
            <w:tcW w:w="557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43D80D0" w14:textId="77777777" w:rsidR="00365FB0" w:rsidRDefault="00365FB0" w:rsidP="00376B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RFI available to vendors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683785D" w14:textId="77B964C4" w:rsidR="00365FB0" w:rsidRDefault="004D6BD2" w:rsidP="006647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2-March-2022</w:t>
            </w:r>
          </w:p>
        </w:tc>
      </w:tr>
      <w:tr w:rsidR="00365FB0" w14:paraId="436E4695" w14:textId="77777777" w:rsidTr="00155D72">
        <w:trPr>
          <w:trHeight w:val="521"/>
          <w:jc w:val="center"/>
        </w:trPr>
        <w:tc>
          <w:tcPr>
            <w:tcW w:w="557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3925CC6" w14:textId="5DFC6A9B" w:rsidR="00365FB0" w:rsidRDefault="005C0C14" w:rsidP="00376B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 d</w:t>
            </w:r>
            <w:r w:rsidR="00365FB0">
              <w:rPr>
                <w:rFonts w:ascii="Calibri" w:hAnsi="Calibri" w:cs="Calibri"/>
                <w:color w:val="000000"/>
                <w:sz w:val="22"/>
                <w:szCs w:val="22"/>
              </w:rPr>
              <w:t>eadline to submit e-mail queries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0FDCB55" w14:textId="664AF5AE" w:rsidR="00365FB0" w:rsidRDefault="001D4482" w:rsidP="002733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4D6BD2">
              <w:rPr>
                <w:rFonts w:ascii="Calibri" w:hAnsi="Calibri" w:cs="Calibri"/>
                <w:color w:val="000000"/>
                <w:sz w:val="22"/>
                <w:szCs w:val="22"/>
              </w:rPr>
              <w:t>-March-2022</w:t>
            </w:r>
          </w:p>
        </w:tc>
      </w:tr>
      <w:tr w:rsidR="00365FB0" w14:paraId="06BD5F50" w14:textId="77777777" w:rsidTr="00155D72">
        <w:trPr>
          <w:trHeight w:val="521"/>
          <w:jc w:val="center"/>
        </w:trPr>
        <w:tc>
          <w:tcPr>
            <w:tcW w:w="557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8969FA3" w14:textId="4D766323" w:rsidR="00365FB0" w:rsidRDefault="00365FB0" w:rsidP="00376B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Submission Deadline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577246E" w14:textId="33752AE0" w:rsidR="00365FB0" w:rsidRDefault="004D6BD2" w:rsidP="002733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9-March-2022</w:t>
            </w:r>
            <w:r w:rsidR="002733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1D4482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="002733E9">
              <w:rPr>
                <w:rFonts w:ascii="Calibri" w:hAnsi="Calibri" w:cs="Calibri"/>
                <w:color w:val="000000"/>
                <w:sz w:val="22"/>
                <w:szCs w:val="22"/>
              </w:rPr>
              <w:t>:00)</w:t>
            </w:r>
          </w:p>
        </w:tc>
      </w:tr>
    </w:tbl>
    <w:p w14:paraId="74603265" w14:textId="170F1E78" w:rsidR="00E37293" w:rsidRDefault="00E37293" w:rsidP="00F878A8">
      <w:pPr>
        <w:rPr>
          <w:rFonts w:ascii="Calibri" w:hAnsi="Calibri" w:cs="Calibri"/>
          <w:sz w:val="22"/>
          <w:szCs w:val="22"/>
        </w:rPr>
      </w:pPr>
    </w:p>
    <w:p w14:paraId="3A10A5EE" w14:textId="77777777" w:rsidR="00AB5278" w:rsidRDefault="00AB5278" w:rsidP="00F878A8">
      <w:pPr>
        <w:rPr>
          <w:rFonts w:ascii="Calibri" w:hAnsi="Calibri" w:cs="Calibri"/>
          <w:sz w:val="22"/>
          <w:szCs w:val="22"/>
        </w:rPr>
      </w:pPr>
    </w:p>
    <w:p w14:paraId="297A36CB" w14:textId="77777777" w:rsidR="00E37293" w:rsidRDefault="00E37293" w:rsidP="00F878A8">
      <w:pPr>
        <w:rPr>
          <w:rFonts w:ascii="Calibri" w:hAnsi="Calibri" w:cs="Calibri"/>
          <w:sz w:val="22"/>
          <w:szCs w:val="22"/>
        </w:rPr>
      </w:pPr>
    </w:p>
    <w:p w14:paraId="7BBFCD41" w14:textId="77777777" w:rsidR="00B85D52" w:rsidRDefault="00B85D52" w:rsidP="00F878A8">
      <w:pPr>
        <w:rPr>
          <w:rFonts w:ascii="Calibri" w:hAnsi="Calibri" w:cs="Calibri"/>
          <w:sz w:val="22"/>
          <w:szCs w:val="22"/>
        </w:rPr>
      </w:pPr>
    </w:p>
    <w:p w14:paraId="17612C4C" w14:textId="1D1D86DF" w:rsidR="00502D3B" w:rsidRDefault="00502D3B" w:rsidP="00F878A8">
      <w:pPr>
        <w:rPr>
          <w:rFonts w:ascii="Calibri" w:hAnsi="Calibri" w:cs="Calibri"/>
          <w:sz w:val="22"/>
          <w:szCs w:val="22"/>
        </w:rPr>
        <w:sectPr w:rsidR="00502D3B" w:rsidSect="00B85D52">
          <w:headerReference w:type="even" r:id="rId12"/>
          <w:headerReference w:type="default" r:id="rId13"/>
          <w:footerReference w:type="even" r:id="rId14"/>
          <w:footerReference w:type="default" r:id="rId15"/>
          <w:pgSz w:w="11906" w:h="16838"/>
          <w:pgMar w:top="760" w:right="1274" w:bottom="851" w:left="1418" w:header="241" w:footer="708" w:gutter="0"/>
          <w:cols w:space="708"/>
          <w:docGrid w:linePitch="360"/>
        </w:sectPr>
      </w:pPr>
    </w:p>
    <w:p w14:paraId="3B060F89" w14:textId="47464FA0" w:rsidR="00F84CEA" w:rsidRPr="00EF2DDD" w:rsidRDefault="00F84CEA" w:rsidP="00EF2DDD">
      <w:pPr>
        <w:jc w:val="center"/>
        <w:rPr>
          <w:rFonts w:ascii="Calibri" w:hAnsi="Calibri" w:cs="Calibri"/>
          <w:color w:val="000000"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XSpec="center" w:tblpY="-127"/>
        <w:tblW w:w="9355" w:type="dxa"/>
        <w:tblLook w:val="04A0" w:firstRow="1" w:lastRow="0" w:firstColumn="1" w:lastColumn="0" w:noHBand="0" w:noVBand="1"/>
      </w:tblPr>
      <w:tblGrid>
        <w:gridCol w:w="9355"/>
      </w:tblGrid>
      <w:tr w:rsidR="00502D3B" w:rsidRPr="00EF2DDD" w14:paraId="3E7C1051" w14:textId="77777777" w:rsidTr="004F007C">
        <w:tc>
          <w:tcPr>
            <w:tcW w:w="9355" w:type="dxa"/>
            <w:shd w:val="clear" w:color="auto" w:fill="548DD4" w:themeFill="text2" w:themeFillTint="99"/>
          </w:tcPr>
          <w:p w14:paraId="2F35D012" w14:textId="5129089E" w:rsidR="00502D3B" w:rsidRPr="00EF2DDD" w:rsidRDefault="00502D3B" w:rsidP="00EF2DDD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F2D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ANNEX A- SCOPE OF </w:t>
            </w:r>
            <w:r w:rsidR="00A15A7D" w:rsidRPr="00EF2DDD">
              <w:rPr>
                <w:rFonts w:ascii="Calibri" w:hAnsi="Calibri" w:cs="Calibri"/>
                <w:color w:val="000000"/>
                <w:sz w:val="22"/>
                <w:szCs w:val="22"/>
              </w:rPr>
              <w:t>SERVICES</w:t>
            </w:r>
            <w:r w:rsidRPr="00EF2DDD"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</w:p>
        </w:tc>
      </w:tr>
    </w:tbl>
    <w:tbl>
      <w:tblPr>
        <w:tblW w:w="9766" w:type="dxa"/>
        <w:tblInd w:w="-275" w:type="dxa"/>
        <w:tblLook w:val="04A0" w:firstRow="1" w:lastRow="0" w:firstColumn="1" w:lastColumn="0" w:noHBand="0" w:noVBand="1"/>
      </w:tblPr>
      <w:tblGrid>
        <w:gridCol w:w="584"/>
        <w:gridCol w:w="4626"/>
        <w:gridCol w:w="1098"/>
        <w:gridCol w:w="1020"/>
        <w:gridCol w:w="816"/>
        <w:gridCol w:w="1622"/>
      </w:tblGrid>
      <w:tr w:rsidR="004D6BD2" w:rsidRPr="00EF2DDD" w14:paraId="64FB6596" w14:textId="77777777" w:rsidTr="004D6BD2">
        <w:trPr>
          <w:trHeight w:val="244"/>
        </w:trPr>
        <w:tc>
          <w:tcPr>
            <w:tcW w:w="6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D5BE621" w14:textId="77777777" w:rsidR="004D6BD2" w:rsidRPr="00EF2DDD" w:rsidRDefault="004D6BD2" w:rsidP="00DA4D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984572" w14:textId="1C998CEC" w:rsidR="004D6BD2" w:rsidRPr="00EF2DDD" w:rsidRDefault="004D6BD2" w:rsidP="00DA4D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Currency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1AD0EDE" w14:textId="15325A2D" w:rsidR="004D6BD2" w:rsidRPr="00EF2DDD" w:rsidRDefault="004D6BD2" w:rsidP="00DA4D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USD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7201611" w14:textId="77777777" w:rsidR="004D6BD2" w:rsidRPr="00EF2DDD" w:rsidRDefault="004D6BD2" w:rsidP="00DA4D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F2DDD" w:rsidRPr="00EF2DDD" w14:paraId="6274FEE7" w14:textId="77777777" w:rsidTr="004D6BD2">
        <w:trPr>
          <w:trHeight w:val="244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BB7FB8" w14:textId="77777777" w:rsidR="002733E9" w:rsidRPr="00EF2DDD" w:rsidRDefault="002733E9" w:rsidP="00DA4D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F2DDD">
              <w:rPr>
                <w:rFonts w:ascii="Calibri" w:hAnsi="Calibri" w:cs="Calibri"/>
                <w:color w:val="000000"/>
                <w:sz w:val="22"/>
                <w:szCs w:val="22"/>
              </w:rPr>
              <w:t>No#</w:t>
            </w: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1F9E24" w14:textId="77777777" w:rsidR="002733E9" w:rsidRPr="00EF2DDD" w:rsidRDefault="002733E9" w:rsidP="00DA4D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F2DDD">
              <w:rPr>
                <w:rFonts w:ascii="Calibri" w:hAnsi="Calibri" w:cs="Calibri"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202C549" w14:textId="77777777" w:rsidR="002733E9" w:rsidRPr="00EF2DDD" w:rsidRDefault="002733E9" w:rsidP="00DA4D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F2DDD">
              <w:rPr>
                <w:rFonts w:ascii="Calibri" w:hAnsi="Calibri" w:cs="Calibri"/>
                <w:color w:val="000000"/>
                <w:sz w:val="22"/>
                <w:szCs w:val="22"/>
              </w:rPr>
              <w:t>Quantity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57653F" w14:textId="77777777" w:rsidR="002733E9" w:rsidRPr="00EF2DDD" w:rsidRDefault="002733E9" w:rsidP="00DA4D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F2DDD">
              <w:rPr>
                <w:rFonts w:ascii="Calibri" w:hAnsi="Calibri" w:cs="Calibr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56D41906" w14:textId="77777777" w:rsidR="002733E9" w:rsidRPr="00EF2DDD" w:rsidRDefault="002733E9" w:rsidP="00DA4D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F2DDD">
              <w:rPr>
                <w:rFonts w:ascii="Calibri" w:hAnsi="Calibri" w:cs="Calibri"/>
                <w:color w:val="000000"/>
                <w:sz w:val="22"/>
                <w:szCs w:val="22"/>
              </w:rPr>
              <w:t>Unit Price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21D0CDD4" w14:textId="77777777" w:rsidR="002733E9" w:rsidRPr="00EF2DDD" w:rsidRDefault="002733E9" w:rsidP="00DA4D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F2DDD">
              <w:rPr>
                <w:rFonts w:ascii="Calibri" w:hAnsi="Calibri" w:cs="Calibri"/>
                <w:color w:val="000000"/>
                <w:sz w:val="22"/>
                <w:szCs w:val="22"/>
              </w:rPr>
              <w:t>Total Price</w:t>
            </w:r>
          </w:p>
        </w:tc>
      </w:tr>
      <w:tr w:rsidR="002733E9" w:rsidRPr="00EF2DDD" w14:paraId="242FE4DB" w14:textId="77777777" w:rsidTr="004D6BD2">
        <w:trPr>
          <w:trHeight w:val="2468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C94C" w14:textId="77777777" w:rsidR="002733E9" w:rsidRPr="00EF2DDD" w:rsidRDefault="002733E9" w:rsidP="00DA4D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F2DDD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393C" w14:textId="4B6C24FB" w:rsidR="002733E9" w:rsidRPr="00EF2DDD" w:rsidRDefault="00306DF7" w:rsidP="00EF2D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Kidney Dialysis machines </w:t>
            </w:r>
            <w:r w:rsidR="004D6BD2">
              <w:rPr>
                <w:rFonts w:ascii="Calibri" w:hAnsi="Calibri" w:cs="Calibri"/>
                <w:color w:val="000000"/>
                <w:sz w:val="22"/>
                <w:szCs w:val="22"/>
              </w:rPr>
              <w:t>services,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which includes:</w:t>
            </w:r>
          </w:p>
          <w:tbl>
            <w:tblPr>
              <w:tblW w:w="4410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10"/>
            </w:tblGrid>
            <w:tr w:rsidR="002733E9" w:rsidRPr="00EF2DDD" w14:paraId="702DBF9D" w14:textId="77777777" w:rsidTr="00EF2DDD">
              <w:trPr>
                <w:trHeight w:val="582"/>
              </w:trPr>
              <w:tc>
                <w:tcPr>
                  <w:tcW w:w="4328" w:type="dxa"/>
                  <w:vAlign w:val="center"/>
                </w:tcPr>
                <w:p w14:paraId="6056775B" w14:textId="32B74A9C" w:rsidR="002733E9" w:rsidRPr="00EF2DDD" w:rsidRDefault="002733E9" w:rsidP="00306DF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EF2DD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Installation</w:t>
                  </w:r>
                  <w:r w:rsidR="00306DF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</w:t>
                  </w:r>
                  <w:r w:rsidRPr="00EF2DD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Maintenance and reparation of all related parts to hemodialysis equipment. supervision and technical function of all dialysis related machines and devices. Installation and / or repairs </w:t>
                  </w:r>
                  <w:r w:rsidR="00EF2DDD" w:rsidRPr="00EF2DD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of </w:t>
                  </w:r>
                  <w:r w:rsidRPr="00EF2DD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any part needed to all related equipment. </w:t>
                  </w:r>
                  <w:r w:rsidR="00EF2DDD" w:rsidRPr="00EF2DD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on call service at</w:t>
                  </w:r>
                  <w:r w:rsidRPr="00EF2DD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any time including holidays and weekends.</w:t>
                  </w:r>
                </w:p>
              </w:tc>
            </w:tr>
          </w:tbl>
          <w:p w14:paraId="261CD6E8" w14:textId="77777777" w:rsidR="002733E9" w:rsidRPr="00EF2DDD" w:rsidRDefault="002733E9" w:rsidP="00EF2D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5946" w14:textId="675D9642" w:rsidR="002733E9" w:rsidRPr="00EF2DDD" w:rsidRDefault="004D6BD2" w:rsidP="00DA4D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A7D8" w14:textId="1C63A230" w:rsidR="002733E9" w:rsidRPr="00EF2DDD" w:rsidRDefault="002733E9" w:rsidP="00DA4D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F2DDD">
              <w:rPr>
                <w:rFonts w:ascii="Calibri" w:hAnsi="Calibri" w:cs="Calibri"/>
                <w:color w:val="000000"/>
                <w:sz w:val="22"/>
                <w:szCs w:val="22"/>
              </w:rPr>
              <w:t>Month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0C5F" w14:textId="77777777" w:rsidR="002733E9" w:rsidRPr="00EF2DDD" w:rsidRDefault="002733E9" w:rsidP="00DA4D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5893" w14:textId="77777777" w:rsidR="002733E9" w:rsidRPr="00EF2DDD" w:rsidRDefault="002733E9" w:rsidP="00DA4D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733E9" w:rsidRPr="00EF2DDD" w14:paraId="1564D493" w14:textId="77777777" w:rsidTr="004D6BD2">
        <w:trPr>
          <w:trHeight w:val="101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7D26" w14:textId="77777777" w:rsidR="002733E9" w:rsidRPr="00EF2DDD" w:rsidRDefault="002733E9" w:rsidP="00DA4D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019C" w14:textId="77777777" w:rsidR="002733E9" w:rsidRPr="00EF2DDD" w:rsidRDefault="002733E9" w:rsidP="00EF2D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F2DD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3793D" w14:textId="77777777" w:rsidR="002733E9" w:rsidRPr="00EF2DDD" w:rsidRDefault="002733E9" w:rsidP="00EF2D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F2DD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0283" w14:textId="77777777" w:rsidR="002733E9" w:rsidRPr="00EF2DDD" w:rsidRDefault="002733E9" w:rsidP="00EF2D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F2DD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01DE7" w14:textId="77777777" w:rsidR="002733E9" w:rsidRPr="00EF2DDD" w:rsidRDefault="002733E9" w:rsidP="00EF2D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F2DD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F73D" w14:textId="77777777" w:rsidR="002733E9" w:rsidRPr="00EF2DDD" w:rsidRDefault="002733E9" w:rsidP="00EF2D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F2DD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733E9" w:rsidRPr="00EF2DDD" w14:paraId="550630E4" w14:textId="77777777" w:rsidTr="004D6BD2">
        <w:trPr>
          <w:trHeight w:val="38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596C" w14:textId="77777777" w:rsidR="002733E9" w:rsidRPr="00EF2DDD" w:rsidRDefault="002733E9" w:rsidP="00EF2D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A5515" w14:textId="77777777" w:rsidR="002733E9" w:rsidRPr="00EF2DDD" w:rsidRDefault="002733E9" w:rsidP="00EF2D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88EE018" w14:textId="77777777" w:rsidR="002733E9" w:rsidRPr="00EF2DDD" w:rsidRDefault="002733E9" w:rsidP="00EF2D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C37CDEA" w14:textId="77777777" w:rsidR="002733E9" w:rsidRPr="00EF2DDD" w:rsidRDefault="002733E9" w:rsidP="00EF2D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3E351A3" w14:textId="77777777" w:rsidR="002733E9" w:rsidRPr="00EF2DDD" w:rsidRDefault="002733E9" w:rsidP="00EF2D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2BFCCEE" w14:textId="77777777" w:rsidR="002733E9" w:rsidRPr="00EF2DDD" w:rsidRDefault="002733E9" w:rsidP="00EF2D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325A3D3" w14:textId="77777777" w:rsidR="002733E9" w:rsidRPr="00EF2DDD" w:rsidRDefault="002733E9" w:rsidP="00EF2D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A9590" w14:textId="77777777" w:rsidR="002733E9" w:rsidRPr="00EF2DDD" w:rsidRDefault="002733E9" w:rsidP="00EF2D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B332" w14:textId="77777777" w:rsidR="002733E9" w:rsidRPr="00EF2DDD" w:rsidRDefault="002733E9" w:rsidP="00EF2D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F3EA2" w14:textId="77777777" w:rsidR="002733E9" w:rsidRPr="00EF2DDD" w:rsidRDefault="002733E9" w:rsidP="00EF2D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F2DDD">
              <w:rPr>
                <w:rFonts w:ascii="Calibri" w:hAnsi="Calibri" w:cs="Calibri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2B2E8" w14:textId="77777777" w:rsidR="002733E9" w:rsidRPr="00EF2DDD" w:rsidRDefault="002733E9" w:rsidP="00EF2D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A02F685" w14:textId="77777777" w:rsidR="00502D3B" w:rsidRPr="00EF2DDD" w:rsidRDefault="00502D3B" w:rsidP="00EF2DDD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EF2DDD">
        <w:rPr>
          <w:rFonts w:ascii="Calibri" w:hAnsi="Calibri" w:cs="Calibri"/>
          <w:color w:val="000000"/>
          <w:sz w:val="22"/>
          <w:szCs w:val="22"/>
        </w:rPr>
        <w:t>Special Instructions:</w:t>
      </w:r>
    </w:p>
    <w:p w14:paraId="7EB81585" w14:textId="77777777" w:rsidR="00502D3B" w:rsidRPr="00BD418D" w:rsidRDefault="00502D3B" w:rsidP="00502D3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color w:val="FB0007"/>
          <w:szCs w:val="30"/>
          <w:u w:val="single"/>
        </w:rPr>
      </w:pPr>
    </w:p>
    <w:p w14:paraId="771E7AE9" w14:textId="77777777" w:rsidR="00502D3B" w:rsidRDefault="00502D3B" w:rsidP="00502D3B">
      <w:pPr>
        <w:pStyle w:val="ListParagraph"/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360" w:lineRule="auto"/>
        <w:ind w:left="360"/>
        <w:jc w:val="both"/>
        <w:rPr>
          <w:rFonts w:ascii="Calibri" w:hAnsi="Calibri" w:cs="Calibri"/>
          <w:szCs w:val="30"/>
        </w:rPr>
      </w:pPr>
      <w:r>
        <w:rPr>
          <w:rFonts w:ascii="Calibri" w:hAnsi="Calibri" w:cs="Calibri"/>
          <w:szCs w:val="30"/>
        </w:rPr>
        <w:t>Please fill the blank areas in the above table.</w:t>
      </w:r>
    </w:p>
    <w:p w14:paraId="675E368D" w14:textId="2886B639" w:rsidR="00502D3B" w:rsidRDefault="00502D3B" w:rsidP="00502D3B">
      <w:pPr>
        <w:pStyle w:val="ListParagraph"/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360" w:lineRule="auto"/>
        <w:ind w:left="360"/>
        <w:jc w:val="both"/>
        <w:rPr>
          <w:rFonts w:ascii="Calibri" w:hAnsi="Calibri" w:cs="Calibri"/>
          <w:szCs w:val="30"/>
        </w:rPr>
      </w:pPr>
      <w:r w:rsidRPr="00556840">
        <w:rPr>
          <w:rFonts w:ascii="Calibri" w:hAnsi="Calibri" w:cs="Calibri"/>
          <w:szCs w:val="30"/>
        </w:rPr>
        <w:t>Acceptance or negotiations of Terms &amp; Conditions of said Agreement should be indicated in your proposal.</w:t>
      </w:r>
    </w:p>
    <w:p w14:paraId="53096D91" w14:textId="1B446CD6" w:rsidR="002733E9" w:rsidRDefault="002733E9" w:rsidP="00502D3B">
      <w:pPr>
        <w:pStyle w:val="ListParagraph"/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360" w:lineRule="auto"/>
        <w:ind w:left="360"/>
        <w:jc w:val="both"/>
        <w:rPr>
          <w:rFonts w:ascii="Calibri" w:hAnsi="Calibri" w:cs="Calibri"/>
          <w:szCs w:val="30"/>
        </w:rPr>
      </w:pPr>
      <w:r>
        <w:rPr>
          <w:rFonts w:ascii="Calibri" w:hAnsi="Calibri" w:cs="Calibri"/>
          <w:szCs w:val="30"/>
        </w:rPr>
        <w:t>Please Fill sign and stamp all Documents attached to the RFI (</w:t>
      </w:r>
      <w:r w:rsidRPr="002733E9">
        <w:rPr>
          <w:rFonts w:ascii="Calibri" w:hAnsi="Calibri" w:cs="Calibri"/>
          <w:szCs w:val="30"/>
        </w:rPr>
        <w:t>Code of Conduct, Supplier registration Form, Master terms and conditions)</w:t>
      </w:r>
    </w:p>
    <w:p w14:paraId="245FAD72" w14:textId="77777777" w:rsidR="00502D3B" w:rsidRDefault="00502D3B" w:rsidP="00502D3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Cs w:val="30"/>
        </w:rPr>
      </w:pPr>
    </w:p>
    <w:p w14:paraId="63AEAF5F" w14:textId="30C61AFC" w:rsidR="00CA3390" w:rsidRDefault="00CA3390" w:rsidP="00AC6E40">
      <w:pPr>
        <w:jc w:val="both"/>
        <w:rPr>
          <w:rFonts w:ascii="Calibri" w:hAnsi="Calibri" w:cs="Calibri"/>
          <w:b/>
          <w:sz w:val="22"/>
          <w:szCs w:val="22"/>
        </w:rPr>
      </w:pPr>
      <w:r w:rsidRPr="00CA3390">
        <w:rPr>
          <w:rFonts w:ascii="Calibri" w:hAnsi="Calibri" w:cs="Calibri"/>
          <w:b/>
          <w:sz w:val="22"/>
          <w:szCs w:val="22"/>
        </w:rPr>
        <w:t>Observation</w:t>
      </w:r>
    </w:p>
    <w:p w14:paraId="6F881127" w14:textId="77777777" w:rsidR="00CA3390" w:rsidRDefault="00CA3390" w:rsidP="00AC6E40">
      <w:pPr>
        <w:jc w:val="both"/>
        <w:rPr>
          <w:rFonts w:ascii="Calibri" w:hAnsi="Calibri" w:cs="Calibri"/>
          <w:b/>
          <w:sz w:val="22"/>
          <w:szCs w:val="22"/>
        </w:rPr>
      </w:pPr>
    </w:p>
    <w:p w14:paraId="0004D0B7" w14:textId="3A34D269" w:rsidR="002733E9" w:rsidRPr="00EF2DDD" w:rsidRDefault="00CA3390" w:rsidP="00EF2DDD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CA3390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2435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</w:t>
      </w:r>
      <w:r w:rsidR="00EF2DDD">
        <w:rPr>
          <w:rFonts w:ascii="Calibri" w:hAnsi="Calibri" w:cs="Calibri"/>
          <w:sz w:val="22"/>
          <w:szCs w:val="22"/>
        </w:rPr>
        <w:t>…………………………………………………………………………………..</w:t>
      </w:r>
    </w:p>
    <w:p w14:paraId="0FCC21B8" w14:textId="4CE6C02C" w:rsidR="00E54D8C" w:rsidRDefault="00E54D8C" w:rsidP="00AC6E40">
      <w:pPr>
        <w:jc w:val="both"/>
        <w:rPr>
          <w:rFonts w:ascii="Calibri" w:hAnsi="Calibri" w:cs="Calibri"/>
          <w:b/>
          <w:sz w:val="22"/>
          <w:szCs w:val="22"/>
        </w:rPr>
      </w:pPr>
    </w:p>
    <w:p w14:paraId="25365501" w14:textId="414FA7D5" w:rsidR="00E54D8C" w:rsidRPr="00560868" w:rsidRDefault="00A80E34" w:rsidP="00AC6E40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560868">
        <w:rPr>
          <w:rFonts w:ascii="Calibri" w:hAnsi="Calibri" w:cs="Calibri"/>
          <w:b/>
          <w:sz w:val="22"/>
          <w:szCs w:val="22"/>
          <w:u w:val="single"/>
        </w:rPr>
        <w:t>AUTHORIZED C</w:t>
      </w:r>
      <w:r>
        <w:rPr>
          <w:rFonts w:ascii="Calibri" w:hAnsi="Calibri" w:cs="Calibri"/>
          <w:b/>
          <w:sz w:val="22"/>
          <w:szCs w:val="22"/>
          <w:u w:val="single"/>
        </w:rPr>
        <w:t>OMPANY OFFICER / REPRESENTATIVE</w:t>
      </w:r>
    </w:p>
    <w:p w14:paraId="2924537A" w14:textId="77777777" w:rsidR="00E54D8C" w:rsidRDefault="00E54D8C" w:rsidP="00AC6E40">
      <w:pPr>
        <w:jc w:val="both"/>
        <w:rPr>
          <w:rFonts w:ascii="Calibri" w:hAnsi="Calibri" w:cs="Calibri"/>
          <w:b/>
          <w:sz w:val="22"/>
          <w:szCs w:val="22"/>
        </w:rPr>
      </w:pPr>
    </w:p>
    <w:p w14:paraId="56D0957F" w14:textId="77777777" w:rsidR="00560868" w:rsidRDefault="00560868" w:rsidP="00AC6E40">
      <w:pPr>
        <w:jc w:val="both"/>
        <w:rPr>
          <w:rFonts w:ascii="Calibri" w:hAnsi="Calibri" w:cs="Calibri"/>
          <w:b/>
          <w:sz w:val="22"/>
          <w:szCs w:val="22"/>
        </w:rPr>
      </w:pPr>
    </w:p>
    <w:p w14:paraId="1F5D2587" w14:textId="6489CAC0" w:rsidR="00E54D8C" w:rsidRDefault="00E54D8C" w:rsidP="00AC6E40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Name and Surname</w:t>
      </w:r>
      <w:r w:rsidR="00502D3B">
        <w:rPr>
          <w:rFonts w:ascii="Calibri" w:hAnsi="Calibri" w:cs="Calibri"/>
          <w:b/>
          <w:sz w:val="22"/>
          <w:szCs w:val="22"/>
        </w:rPr>
        <w:tab/>
        <w:t>:</w:t>
      </w:r>
    </w:p>
    <w:p w14:paraId="5375698F" w14:textId="77777777" w:rsidR="00E54D8C" w:rsidRDefault="00E54D8C" w:rsidP="00AC6E40">
      <w:pPr>
        <w:jc w:val="both"/>
        <w:rPr>
          <w:rFonts w:ascii="Calibri" w:hAnsi="Calibri" w:cs="Calibri"/>
          <w:b/>
          <w:sz w:val="22"/>
          <w:szCs w:val="22"/>
        </w:rPr>
      </w:pPr>
    </w:p>
    <w:p w14:paraId="1A982AA7" w14:textId="77777777" w:rsidR="00E54D8C" w:rsidRDefault="00E54D8C" w:rsidP="00AC6E40">
      <w:pPr>
        <w:jc w:val="both"/>
        <w:rPr>
          <w:rFonts w:ascii="Calibri" w:hAnsi="Calibri" w:cs="Calibri"/>
          <w:b/>
          <w:sz w:val="22"/>
          <w:szCs w:val="22"/>
        </w:rPr>
      </w:pPr>
    </w:p>
    <w:p w14:paraId="1FE688BA" w14:textId="5CD81C4E" w:rsidR="00E54D8C" w:rsidRDefault="00E54D8C" w:rsidP="00AC6E40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Title</w:t>
      </w:r>
      <w:r w:rsidR="00E24351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/</w:t>
      </w:r>
      <w:r w:rsidR="00E24351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Position</w:t>
      </w:r>
      <w:r w:rsidR="00502D3B">
        <w:rPr>
          <w:rFonts w:ascii="Calibri" w:hAnsi="Calibri" w:cs="Calibri"/>
          <w:b/>
          <w:sz w:val="22"/>
          <w:szCs w:val="22"/>
        </w:rPr>
        <w:tab/>
      </w:r>
      <w:r w:rsidR="00502D3B">
        <w:rPr>
          <w:rFonts w:ascii="Calibri" w:hAnsi="Calibri" w:cs="Calibri"/>
          <w:b/>
          <w:sz w:val="22"/>
          <w:szCs w:val="22"/>
        </w:rPr>
        <w:tab/>
        <w:t>:</w:t>
      </w:r>
    </w:p>
    <w:p w14:paraId="6A181498" w14:textId="77777777" w:rsidR="00E54D8C" w:rsidRDefault="00E54D8C" w:rsidP="00AC6E40">
      <w:pPr>
        <w:jc w:val="both"/>
        <w:rPr>
          <w:rFonts w:ascii="Calibri" w:hAnsi="Calibri" w:cs="Calibri"/>
          <w:b/>
          <w:sz w:val="22"/>
          <w:szCs w:val="22"/>
        </w:rPr>
      </w:pPr>
    </w:p>
    <w:p w14:paraId="44BF9203" w14:textId="77777777" w:rsidR="00E54D8C" w:rsidRDefault="00E54D8C" w:rsidP="00AC6E40">
      <w:pPr>
        <w:jc w:val="both"/>
        <w:rPr>
          <w:rFonts w:ascii="Calibri" w:hAnsi="Calibri" w:cs="Calibri"/>
          <w:b/>
          <w:sz w:val="22"/>
          <w:szCs w:val="22"/>
        </w:rPr>
      </w:pPr>
    </w:p>
    <w:p w14:paraId="3FA8F853" w14:textId="7DB54E5E" w:rsidR="00E54D8C" w:rsidRDefault="00A80E34" w:rsidP="00AC6E40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Date</w:t>
      </w:r>
      <w:r w:rsidR="00502D3B">
        <w:rPr>
          <w:rFonts w:ascii="Calibri" w:hAnsi="Calibri" w:cs="Calibri"/>
          <w:b/>
          <w:sz w:val="22"/>
          <w:szCs w:val="22"/>
        </w:rPr>
        <w:tab/>
      </w:r>
      <w:r w:rsidR="00502D3B">
        <w:rPr>
          <w:rFonts w:ascii="Calibri" w:hAnsi="Calibri" w:cs="Calibri"/>
          <w:b/>
          <w:sz w:val="22"/>
          <w:szCs w:val="22"/>
        </w:rPr>
        <w:tab/>
      </w:r>
      <w:r w:rsidR="00502D3B">
        <w:rPr>
          <w:rFonts w:ascii="Calibri" w:hAnsi="Calibri" w:cs="Calibri"/>
          <w:b/>
          <w:sz w:val="22"/>
          <w:szCs w:val="22"/>
        </w:rPr>
        <w:tab/>
        <w:t>:</w:t>
      </w:r>
    </w:p>
    <w:p w14:paraId="504B4E36" w14:textId="77777777" w:rsidR="00E54D8C" w:rsidRDefault="00E54D8C" w:rsidP="00AC6E40">
      <w:pPr>
        <w:jc w:val="both"/>
        <w:rPr>
          <w:rFonts w:ascii="Calibri" w:hAnsi="Calibri" w:cs="Calibri"/>
          <w:b/>
          <w:sz w:val="22"/>
          <w:szCs w:val="22"/>
        </w:rPr>
      </w:pPr>
    </w:p>
    <w:p w14:paraId="6241D02B" w14:textId="77777777" w:rsidR="00E54D8C" w:rsidRDefault="00E54D8C" w:rsidP="00AC6E40">
      <w:pPr>
        <w:jc w:val="both"/>
        <w:rPr>
          <w:rFonts w:ascii="Calibri" w:hAnsi="Calibri" w:cs="Calibri"/>
          <w:b/>
          <w:sz w:val="22"/>
          <w:szCs w:val="22"/>
        </w:rPr>
      </w:pPr>
    </w:p>
    <w:p w14:paraId="11DBE01C" w14:textId="620E9DA6" w:rsidR="00E54D8C" w:rsidRDefault="00A80E34" w:rsidP="00AC6E40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Signature</w:t>
      </w:r>
      <w:r w:rsidR="00502D3B">
        <w:rPr>
          <w:rFonts w:ascii="Calibri" w:hAnsi="Calibri" w:cs="Calibri"/>
          <w:b/>
          <w:sz w:val="22"/>
          <w:szCs w:val="22"/>
        </w:rPr>
        <w:tab/>
      </w:r>
      <w:r w:rsidR="00502D3B">
        <w:rPr>
          <w:rFonts w:ascii="Calibri" w:hAnsi="Calibri" w:cs="Calibri"/>
          <w:b/>
          <w:sz w:val="22"/>
          <w:szCs w:val="22"/>
        </w:rPr>
        <w:tab/>
        <w:t>:</w:t>
      </w:r>
    </w:p>
    <w:sectPr w:rsidR="00E54D8C" w:rsidSect="00AC6E40">
      <w:pgSz w:w="11906" w:h="16838"/>
      <w:pgMar w:top="763" w:right="1267" w:bottom="850" w:left="1411" w:header="245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7350E" w14:textId="77777777" w:rsidR="00A66058" w:rsidRDefault="00A66058">
      <w:r>
        <w:separator/>
      </w:r>
    </w:p>
  </w:endnote>
  <w:endnote w:type="continuationSeparator" w:id="0">
    <w:p w14:paraId="504F00FB" w14:textId="77777777" w:rsidR="00A66058" w:rsidRDefault="00A6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Sans">
    <w:altName w:val="Segoe UI Light"/>
    <w:charset w:val="B1"/>
    <w:family w:val="swiss"/>
    <w:pitch w:val="variable"/>
    <w:sig w:usb0="80000A67" w:usb1="00000000" w:usb2="00000000" w:usb3="00000000" w:csb0="000001F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9140092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D5DEBB0" w14:textId="7FF29773" w:rsidR="001E6642" w:rsidRDefault="001E6642" w:rsidP="007D7C4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CCE48CB" w14:textId="77777777" w:rsidR="001E6642" w:rsidRDefault="001E6642" w:rsidP="0008659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87998315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17FFC4B" w14:textId="10F61DC2" w:rsidR="001E6642" w:rsidRDefault="001E6642" w:rsidP="007D7C4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79608E">
          <w:rPr>
            <w:rStyle w:val="PageNumber"/>
            <w:noProof/>
          </w:rPr>
          <w:t>5</w:t>
        </w:r>
        <w:r>
          <w:rPr>
            <w:rStyle w:val="PageNumber"/>
          </w:rPr>
          <w:fldChar w:fldCharType="end"/>
        </w:r>
      </w:p>
    </w:sdtContent>
  </w:sdt>
  <w:p w14:paraId="330A8003" w14:textId="532D4AF4" w:rsidR="001E6642" w:rsidRPr="00105656" w:rsidRDefault="001E6642" w:rsidP="00C73E57">
    <w:pPr>
      <w:pStyle w:val="Footer"/>
      <w:pBdr>
        <w:top w:val="single" w:sz="4" w:space="1" w:color="auto"/>
      </w:pBdr>
      <w:tabs>
        <w:tab w:val="clear" w:pos="4253"/>
        <w:tab w:val="clear" w:pos="8306"/>
        <w:tab w:val="center" w:pos="4514"/>
        <w:tab w:val="left" w:pos="6480"/>
        <w:tab w:val="right" w:pos="9029"/>
      </w:tabs>
      <w:spacing w:after="0" w:line="240" w:lineRule="auto"/>
      <w:ind w:right="360"/>
      <w:jc w:val="left"/>
      <w:rPr>
        <w:sz w:val="15"/>
        <w:szCs w:val="12"/>
        <w:lang w:val="fr-FR"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E3764" w14:textId="77777777" w:rsidR="00A66058" w:rsidRDefault="00A66058">
      <w:r>
        <w:separator/>
      </w:r>
    </w:p>
  </w:footnote>
  <w:footnote w:type="continuationSeparator" w:id="0">
    <w:p w14:paraId="322BD303" w14:textId="77777777" w:rsidR="00A66058" w:rsidRDefault="00A6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19224396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4F84CEC" w14:textId="19B91B70" w:rsidR="001E6642" w:rsidRDefault="001E6642" w:rsidP="007D7C4E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50BF3D8" w14:textId="77777777" w:rsidR="001E6642" w:rsidRDefault="001E6642" w:rsidP="00F676F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DC6E8" w14:textId="26F00520" w:rsidR="001E6642" w:rsidRPr="00E376AC" w:rsidRDefault="001E6642" w:rsidP="00155D72">
    <w:pPr>
      <w:pStyle w:val="Header"/>
      <w:tabs>
        <w:tab w:val="clear" w:pos="4253"/>
      </w:tabs>
      <w:ind w:right="360"/>
      <w:rPr>
        <w:rFonts w:ascii="Calibri" w:hAnsi="Calibri" w:cs="Calibri"/>
        <w:sz w:val="13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E83CEC68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2">
      <w:start w:val="1"/>
      <w:numFmt w:val="upp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38"/>
        </w:tabs>
        <w:ind w:left="2126" w:hanging="70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upperLetter"/>
      <w:lvlText w:val="(%7)"/>
      <w:lvlJc w:val="left"/>
      <w:pPr>
        <w:tabs>
          <w:tab w:val="num" w:pos="4253"/>
        </w:tabs>
        <w:ind w:left="4253" w:hanging="709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4961"/>
        </w:tabs>
        <w:ind w:left="4961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681"/>
        </w:tabs>
        <w:ind w:left="5670" w:hanging="709"/>
      </w:pPr>
      <w:rPr>
        <w:rFonts w:hint="default"/>
      </w:rPr>
    </w:lvl>
  </w:abstractNum>
  <w:abstractNum w:abstractNumId="1" w15:restartNumberingAfterBreak="0">
    <w:nsid w:val="003A4D98"/>
    <w:multiLevelType w:val="hybridMultilevel"/>
    <w:tmpl w:val="1E5C3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892875"/>
    <w:multiLevelType w:val="hybridMultilevel"/>
    <w:tmpl w:val="FDAA0296"/>
    <w:lvl w:ilvl="0" w:tplc="12942B78">
      <w:start w:val="1"/>
      <w:numFmt w:val="decimal"/>
      <w:lvlText w:val="%1."/>
      <w:lvlJc w:val="left"/>
      <w:pPr>
        <w:ind w:left="144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43F3E"/>
    <w:multiLevelType w:val="hybridMultilevel"/>
    <w:tmpl w:val="FBD01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173FB"/>
    <w:multiLevelType w:val="hybridMultilevel"/>
    <w:tmpl w:val="DDD02F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505A1"/>
    <w:multiLevelType w:val="hybridMultilevel"/>
    <w:tmpl w:val="3036F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F3E29"/>
    <w:multiLevelType w:val="hybridMultilevel"/>
    <w:tmpl w:val="D230F6F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361FCE"/>
    <w:multiLevelType w:val="hybridMultilevel"/>
    <w:tmpl w:val="793EB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11165"/>
    <w:multiLevelType w:val="hybridMultilevel"/>
    <w:tmpl w:val="D0166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3B48E5"/>
    <w:multiLevelType w:val="hybridMultilevel"/>
    <w:tmpl w:val="91C255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5CD7EEA"/>
    <w:multiLevelType w:val="hybridMultilevel"/>
    <w:tmpl w:val="909E6B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E081244">
      <w:start w:val="1"/>
      <w:numFmt w:val="decimal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316F4C"/>
    <w:multiLevelType w:val="hybridMultilevel"/>
    <w:tmpl w:val="13E8F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6E6C91"/>
    <w:multiLevelType w:val="hybridMultilevel"/>
    <w:tmpl w:val="EAE03BC6"/>
    <w:lvl w:ilvl="0" w:tplc="139461EA">
      <w:start w:val="1"/>
      <w:numFmt w:val="bullet"/>
      <w:lvlText w:val=""/>
      <w:lvlJc w:val="left"/>
      <w:pPr>
        <w:ind w:left="864" w:hanging="57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8AC37CE"/>
    <w:multiLevelType w:val="hybridMultilevel"/>
    <w:tmpl w:val="53206C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96B55B1"/>
    <w:multiLevelType w:val="hybridMultilevel"/>
    <w:tmpl w:val="6A000E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1003A73"/>
    <w:multiLevelType w:val="hybridMultilevel"/>
    <w:tmpl w:val="89921F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5C4E38"/>
    <w:multiLevelType w:val="hybridMultilevel"/>
    <w:tmpl w:val="24F67DF4"/>
    <w:lvl w:ilvl="0" w:tplc="0409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9E081244">
      <w:start w:val="1"/>
      <w:numFmt w:val="decimal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77780D"/>
    <w:multiLevelType w:val="multilevel"/>
    <w:tmpl w:val="A06A7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2426004D"/>
    <w:multiLevelType w:val="hybridMultilevel"/>
    <w:tmpl w:val="4A8E967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C0215C0"/>
    <w:multiLevelType w:val="hybridMultilevel"/>
    <w:tmpl w:val="8E967358"/>
    <w:lvl w:ilvl="0" w:tplc="4198F3B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1F7891"/>
    <w:multiLevelType w:val="hybridMultilevel"/>
    <w:tmpl w:val="2A3A81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0D1896"/>
    <w:multiLevelType w:val="hybridMultilevel"/>
    <w:tmpl w:val="E6168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233814"/>
    <w:multiLevelType w:val="hybridMultilevel"/>
    <w:tmpl w:val="7D882A52"/>
    <w:lvl w:ilvl="0" w:tplc="021066F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3B36E24"/>
    <w:multiLevelType w:val="hybridMultilevel"/>
    <w:tmpl w:val="69267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E75DD"/>
    <w:multiLevelType w:val="hybridMultilevel"/>
    <w:tmpl w:val="E42E4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22E73"/>
    <w:multiLevelType w:val="hybridMultilevel"/>
    <w:tmpl w:val="737258D2"/>
    <w:lvl w:ilvl="0" w:tplc="A198D0DC">
      <w:start w:val="1"/>
      <w:numFmt w:val="bullet"/>
      <w:lvlText w:val="-"/>
      <w:lvlJc w:val="left"/>
      <w:pPr>
        <w:ind w:left="360" w:hanging="360"/>
      </w:pPr>
      <w:rPr>
        <w:rFonts w:ascii="Gill Sans MT" w:eastAsia="Times New Roman" w:hAnsi="Gill Sans MT" w:cs="Times New Roman" w:hint="default"/>
      </w:rPr>
    </w:lvl>
    <w:lvl w:ilvl="1" w:tplc="9E081244">
      <w:start w:val="1"/>
      <w:numFmt w:val="decimal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56E6C"/>
    <w:multiLevelType w:val="hybridMultilevel"/>
    <w:tmpl w:val="948EA72E"/>
    <w:lvl w:ilvl="0" w:tplc="8064DA5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7" w15:restartNumberingAfterBreak="0">
    <w:nsid w:val="4D520958"/>
    <w:multiLevelType w:val="multilevel"/>
    <w:tmpl w:val="1AC45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53C8682D"/>
    <w:multiLevelType w:val="hybridMultilevel"/>
    <w:tmpl w:val="BDDE71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280AB0"/>
    <w:multiLevelType w:val="hybridMultilevel"/>
    <w:tmpl w:val="9DC07566"/>
    <w:lvl w:ilvl="0" w:tplc="4B68396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00E49"/>
    <w:multiLevelType w:val="hybridMultilevel"/>
    <w:tmpl w:val="845C5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5B3CE7"/>
    <w:multiLevelType w:val="hybridMultilevel"/>
    <w:tmpl w:val="EA205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0307D0"/>
    <w:multiLevelType w:val="hybridMultilevel"/>
    <w:tmpl w:val="D854AECA"/>
    <w:lvl w:ilvl="0" w:tplc="F550B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6A35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BE6E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A48A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45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0414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489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A086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D246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40C6406"/>
    <w:multiLevelType w:val="hybridMultilevel"/>
    <w:tmpl w:val="F1EEC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4B474B"/>
    <w:multiLevelType w:val="hybridMultilevel"/>
    <w:tmpl w:val="2362C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DE15B5"/>
    <w:multiLevelType w:val="hybridMultilevel"/>
    <w:tmpl w:val="D960B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A11348"/>
    <w:multiLevelType w:val="hybridMultilevel"/>
    <w:tmpl w:val="1E4CA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6D02C7"/>
    <w:multiLevelType w:val="hybridMultilevel"/>
    <w:tmpl w:val="8ADA5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EE5A66"/>
    <w:multiLevelType w:val="hybridMultilevel"/>
    <w:tmpl w:val="6F9C3E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24368A"/>
    <w:multiLevelType w:val="hybridMultilevel"/>
    <w:tmpl w:val="1E5C3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1F3B90"/>
    <w:multiLevelType w:val="hybridMultilevel"/>
    <w:tmpl w:val="242403D4"/>
    <w:lvl w:ilvl="0" w:tplc="9CCCA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F46658D"/>
    <w:multiLevelType w:val="hybridMultilevel"/>
    <w:tmpl w:val="12909E20"/>
    <w:lvl w:ilvl="0" w:tplc="D1C4F2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41"/>
  </w:num>
  <w:num w:numId="4">
    <w:abstractNumId w:val="16"/>
  </w:num>
  <w:num w:numId="5">
    <w:abstractNumId w:val="36"/>
  </w:num>
  <w:num w:numId="6">
    <w:abstractNumId w:val="17"/>
  </w:num>
  <w:num w:numId="7">
    <w:abstractNumId w:val="25"/>
  </w:num>
  <w:num w:numId="8">
    <w:abstractNumId w:val="34"/>
  </w:num>
  <w:num w:numId="9">
    <w:abstractNumId w:val="18"/>
  </w:num>
  <w:num w:numId="10">
    <w:abstractNumId w:val="30"/>
  </w:num>
  <w:num w:numId="11">
    <w:abstractNumId w:val="35"/>
  </w:num>
  <w:num w:numId="12">
    <w:abstractNumId w:val="37"/>
  </w:num>
  <w:num w:numId="13">
    <w:abstractNumId w:val="3"/>
  </w:num>
  <w:num w:numId="14">
    <w:abstractNumId w:val="24"/>
  </w:num>
  <w:num w:numId="15">
    <w:abstractNumId w:val="21"/>
  </w:num>
  <w:num w:numId="16">
    <w:abstractNumId w:val="12"/>
  </w:num>
  <w:num w:numId="17">
    <w:abstractNumId w:val="6"/>
  </w:num>
  <w:num w:numId="18">
    <w:abstractNumId w:val="20"/>
  </w:num>
  <w:num w:numId="19">
    <w:abstractNumId w:val="38"/>
  </w:num>
  <w:num w:numId="20">
    <w:abstractNumId w:val="33"/>
  </w:num>
  <w:num w:numId="21">
    <w:abstractNumId w:val="29"/>
  </w:num>
  <w:num w:numId="22">
    <w:abstractNumId w:val="28"/>
  </w:num>
  <w:num w:numId="23">
    <w:abstractNumId w:val="32"/>
  </w:num>
  <w:num w:numId="24">
    <w:abstractNumId w:val="27"/>
  </w:num>
  <w:num w:numId="25">
    <w:abstractNumId w:val="31"/>
  </w:num>
  <w:num w:numId="26">
    <w:abstractNumId w:val="4"/>
  </w:num>
  <w:num w:numId="27">
    <w:abstractNumId w:val="15"/>
  </w:num>
  <w:num w:numId="28">
    <w:abstractNumId w:val="39"/>
  </w:num>
  <w:num w:numId="29">
    <w:abstractNumId w:val="1"/>
  </w:num>
  <w:num w:numId="30">
    <w:abstractNumId w:val="23"/>
  </w:num>
  <w:num w:numId="31">
    <w:abstractNumId w:val="8"/>
  </w:num>
  <w:num w:numId="32">
    <w:abstractNumId w:val="5"/>
  </w:num>
  <w:num w:numId="33">
    <w:abstractNumId w:val="7"/>
  </w:num>
  <w:num w:numId="34">
    <w:abstractNumId w:val="22"/>
  </w:num>
  <w:num w:numId="35">
    <w:abstractNumId w:val="2"/>
  </w:num>
  <w:num w:numId="36">
    <w:abstractNumId w:val="26"/>
  </w:num>
  <w:num w:numId="37">
    <w:abstractNumId w:val="40"/>
  </w:num>
  <w:num w:numId="38">
    <w:abstractNumId w:val="13"/>
  </w:num>
  <w:num w:numId="39">
    <w:abstractNumId w:val="9"/>
  </w:num>
  <w:num w:numId="40">
    <w:abstractNumId w:val="11"/>
  </w:num>
  <w:num w:numId="41">
    <w:abstractNumId w:val="19"/>
  </w:num>
  <w:num w:numId="42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A8D"/>
    <w:rsid w:val="00000D6B"/>
    <w:rsid w:val="000035F0"/>
    <w:rsid w:val="00006A57"/>
    <w:rsid w:val="0000788E"/>
    <w:rsid w:val="00007A93"/>
    <w:rsid w:val="00010DCB"/>
    <w:rsid w:val="00012D34"/>
    <w:rsid w:val="00014494"/>
    <w:rsid w:val="000144A6"/>
    <w:rsid w:val="00017860"/>
    <w:rsid w:val="00017904"/>
    <w:rsid w:val="000208B6"/>
    <w:rsid w:val="0002262F"/>
    <w:rsid w:val="00022FB0"/>
    <w:rsid w:val="00031FAC"/>
    <w:rsid w:val="000406E9"/>
    <w:rsid w:val="000430BA"/>
    <w:rsid w:val="000444CF"/>
    <w:rsid w:val="000518DA"/>
    <w:rsid w:val="000526E7"/>
    <w:rsid w:val="000536D3"/>
    <w:rsid w:val="00053C9F"/>
    <w:rsid w:val="00054366"/>
    <w:rsid w:val="00055A8D"/>
    <w:rsid w:val="00057E9C"/>
    <w:rsid w:val="000603CC"/>
    <w:rsid w:val="00061B64"/>
    <w:rsid w:val="00061D22"/>
    <w:rsid w:val="00062152"/>
    <w:rsid w:val="00063D82"/>
    <w:rsid w:val="00065185"/>
    <w:rsid w:val="0006584B"/>
    <w:rsid w:val="000662DB"/>
    <w:rsid w:val="0006669B"/>
    <w:rsid w:val="0007068F"/>
    <w:rsid w:val="00070B4E"/>
    <w:rsid w:val="00073588"/>
    <w:rsid w:val="000755C7"/>
    <w:rsid w:val="00077846"/>
    <w:rsid w:val="000812BD"/>
    <w:rsid w:val="00083342"/>
    <w:rsid w:val="000835B9"/>
    <w:rsid w:val="00084251"/>
    <w:rsid w:val="000850C8"/>
    <w:rsid w:val="00086592"/>
    <w:rsid w:val="00086A36"/>
    <w:rsid w:val="000879AF"/>
    <w:rsid w:val="00090311"/>
    <w:rsid w:val="00094D0F"/>
    <w:rsid w:val="00094EA7"/>
    <w:rsid w:val="00095806"/>
    <w:rsid w:val="00096713"/>
    <w:rsid w:val="000A0A3D"/>
    <w:rsid w:val="000A33F4"/>
    <w:rsid w:val="000A3D76"/>
    <w:rsid w:val="000A46B5"/>
    <w:rsid w:val="000A4886"/>
    <w:rsid w:val="000A4AD5"/>
    <w:rsid w:val="000A7213"/>
    <w:rsid w:val="000A7E6F"/>
    <w:rsid w:val="000B1E77"/>
    <w:rsid w:val="000B3549"/>
    <w:rsid w:val="000B7146"/>
    <w:rsid w:val="000B7552"/>
    <w:rsid w:val="000C01A5"/>
    <w:rsid w:val="000C0A68"/>
    <w:rsid w:val="000C0DBB"/>
    <w:rsid w:val="000C1AF2"/>
    <w:rsid w:val="000C2DE7"/>
    <w:rsid w:val="000C4224"/>
    <w:rsid w:val="000C507C"/>
    <w:rsid w:val="000C52C1"/>
    <w:rsid w:val="000C6147"/>
    <w:rsid w:val="000C7A0D"/>
    <w:rsid w:val="000D0C5D"/>
    <w:rsid w:val="000D3956"/>
    <w:rsid w:val="000D5043"/>
    <w:rsid w:val="000D626C"/>
    <w:rsid w:val="000E0108"/>
    <w:rsid w:val="000E05D6"/>
    <w:rsid w:val="000E18CA"/>
    <w:rsid w:val="000E4B93"/>
    <w:rsid w:val="000E5AE9"/>
    <w:rsid w:val="000E5CC0"/>
    <w:rsid w:val="000E5D45"/>
    <w:rsid w:val="000F1C67"/>
    <w:rsid w:val="000F28BB"/>
    <w:rsid w:val="000F3297"/>
    <w:rsid w:val="000F7F67"/>
    <w:rsid w:val="001001E1"/>
    <w:rsid w:val="001023C1"/>
    <w:rsid w:val="001023EF"/>
    <w:rsid w:val="00102C9D"/>
    <w:rsid w:val="00105656"/>
    <w:rsid w:val="00110F01"/>
    <w:rsid w:val="001145F8"/>
    <w:rsid w:val="00114A61"/>
    <w:rsid w:val="0011659B"/>
    <w:rsid w:val="00117134"/>
    <w:rsid w:val="001179A5"/>
    <w:rsid w:val="001200B0"/>
    <w:rsid w:val="0012150C"/>
    <w:rsid w:val="001216F8"/>
    <w:rsid w:val="00121E5A"/>
    <w:rsid w:val="00122080"/>
    <w:rsid w:val="00122D66"/>
    <w:rsid w:val="00123BDB"/>
    <w:rsid w:val="001240C6"/>
    <w:rsid w:val="001249A4"/>
    <w:rsid w:val="001255DB"/>
    <w:rsid w:val="00126F5D"/>
    <w:rsid w:val="00131E1B"/>
    <w:rsid w:val="00132BC0"/>
    <w:rsid w:val="001344ED"/>
    <w:rsid w:val="001354B1"/>
    <w:rsid w:val="00136EBB"/>
    <w:rsid w:val="001377F3"/>
    <w:rsid w:val="00137DD5"/>
    <w:rsid w:val="00140A07"/>
    <w:rsid w:val="001411AF"/>
    <w:rsid w:val="001423AB"/>
    <w:rsid w:val="001435E4"/>
    <w:rsid w:val="00146060"/>
    <w:rsid w:val="00146241"/>
    <w:rsid w:val="0015232C"/>
    <w:rsid w:val="001539F6"/>
    <w:rsid w:val="00155553"/>
    <w:rsid w:val="00155D72"/>
    <w:rsid w:val="00156D85"/>
    <w:rsid w:val="00157DA8"/>
    <w:rsid w:val="00162C54"/>
    <w:rsid w:val="00163264"/>
    <w:rsid w:val="001654B4"/>
    <w:rsid w:val="001678B1"/>
    <w:rsid w:val="00167902"/>
    <w:rsid w:val="00175369"/>
    <w:rsid w:val="00175D61"/>
    <w:rsid w:val="00180B3B"/>
    <w:rsid w:val="00181E98"/>
    <w:rsid w:val="001829B7"/>
    <w:rsid w:val="0018307A"/>
    <w:rsid w:val="00184026"/>
    <w:rsid w:val="00185BE1"/>
    <w:rsid w:val="001869B3"/>
    <w:rsid w:val="00191486"/>
    <w:rsid w:val="0019187D"/>
    <w:rsid w:val="00191D74"/>
    <w:rsid w:val="00195664"/>
    <w:rsid w:val="00195D2F"/>
    <w:rsid w:val="001973D2"/>
    <w:rsid w:val="00197E21"/>
    <w:rsid w:val="001A0363"/>
    <w:rsid w:val="001A0E86"/>
    <w:rsid w:val="001A14B8"/>
    <w:rsid w:val="001A1C91"/>
    <w:rsid w:val="001A3F36"/>
    <w:rsid w:val="001A4097"/>
    <w:rsid w:val="001A556F"/>
    <w:rsid w:val="001A5776"/>
    <w:rsid w:val="001A6F7F"/>
    <w:rsid w:val="001B12CE"/>
    <w:rsid w:val="001B1B32"/>
    <w:rsid w:val="001B5DA1"/>
    <w:rsid w:val="001C0CD8"/>
    <w:rsid w:val="001C207D"/>
    <w:rsid w:val="001C42D6"/>
    <w:rsid w:val="001C6C3F"/>
    <w:rsid w:val="001D135A"/>
    <w:rsid w:val="001D13B0"/>
    <w:rsid w:val="001D14ED"/>
    <w:rsid w:val="001D25D0"/>
    <w:rsid w:val="001D4482"/>
    <w:rsid w:val="001E29C4"/>
    <w:rsid w:val="001E3389"/>
    <w:rsid w:val="001E52FD"/>
    <w:rsid w:val="001E6642"/>
    <w:rsid w:val="001E6E68"/>
    <w:rsid w:val="001E6E6F"/>
    <w:rsid w:val="001F0FE7"/>
    <w:rsid w:val="001F1662"/>
    <w:rsid w:val="001F1F82"/>
    <w:rsid w:val="001F257C"/>
    <w:rsid w:val="001F2D78"/>
    <w:rsid w:val="001F5A69"/>
    <w:rsid w:val="001F6BD8"/>
    <w:rsid w:val="001F7A06"/>
    <w:rsid w:val="002001FA"/>
    <w:rsid w:val="0020078C"/>
    <w:rsid w:val="00200CCB"/>
    <w:rsid w:val="00200DF7"/>
    <w:rsid w:val="00201116"/>
    <w:rsid w:val="00204F09"/>
    <w:rsid w:val="00205AAF"/>
    <w:rsid w:val="00205E77"/>
    <w:rsid w:val="00206363"/>
    <w:rsid w:val="00213502"/>
    <w:rsid w:val="002146D6"/>
    <w:rsid w:val="00215732"/>
    <w:rsid w:val="00217ED6"/>
    <w:rsid w:val="00220AA0"/>
    <w:rsid w:val="00220AFF"/>
    <w:rsid w:val="002221BF"/>
    <w:rsid w:val="0022235B"/>
    <w:rsid w:val="00223441"/>
    <w:rsid w:val="002247EA"/>
    <w:rsid w:val="00225D8D"/>
    <w:rsid w:val="00226540"/>
    <w:rsid w:val="00230A85"/>
    <w:rsid w:val="00230F4C"/>
    <w:rsid w:val="00233625"/>
    <w:rsid w:val="002340A8"/>
    <w:rsid w:val="002354D8"/>
    <w:rsid w:val="00235776"/>
    <w:rsid w:val="00235CE8"/>
    <w:rsid w:val="0023644C"/>
    <w:rsid w:val="00236E33"/>
    <w:rsid w:val="0023788B"/>
    <w:rsid w:val="00242ABA"/>
    <w:rsid w:val="00244199"/>
    <w:rsid w:val="0024629E"/>
    <w:rsid w:val="0024713F"/>
    <w:rsid w:val="00247260"/>
    <w:rsid w:val="0024726A"/>
    <w:rsid w:val="00251738"/>
    <w:rsid w:val="002524E7"/>
    <w:rsid w:val="002537FD"/>
    <w:rsid w:val="002543DE"/>
    <w:rsid w:val="002564FE"/>
    <w:rsid w:val="0025757E"/>
    <w:rsid w:val="00261B5B"/>
    <w:rsid w:val="002624DE"/>
    <w:rsid w:val="00262D66"/>
    <w:rsid w:val="00263AE8"/>
    <w:rsid w:val="00265917"/>
    <w:rsid w:val="00267692"/>
    <w:rsid w:val="002679CC"/>
    <w:rsid w:val="002701B6"/>
    <w:rsid w:val="002733E9"/>
    <w:rsid w:val="0027400D"/>
    <w:rsid w:val="00274689"/>
    <w:rsid w:val="00275402"/>
    <w:rsid w:val="002761DB"/>
    <w:rsid w:val="0027761D"/>
    <w:rsid w:val="00277711"/>
    <w:rsid w:val="00277D97"/>
    <w:rsid w:val="0028093B"/>
    <w:rsid w:val="00280BA2"/>
    <w:rsid w:val="002826FA"/>
    <w:rsid w:val="00283D4B"/>
    <w:rsid w:val="0029500C"/>
    <w:rsid w:val="002963B1"/>
    <w:rsid w:val="002A24B5"/>
    <w:rsid w:val="002A2516"/>
    <w:rsid w:val="002A36ED"/>
    <w:rsid w:val="002A67ED"/>
    <w:rsid w:val="002A702C"/>
    <w:rsid w:val="002A7A7E"/>
    <w:rsid w:val="002A7AE4"/>
    <w:rsid w:val="002B290B"/>
    <w:rsid w:val="002C17CC"/>
    <w:rsid w:val="002C2DC4"/>
    <w:rsid w:val="002C4B1F"/>
    <w:rsid w:val="002C5496"/>
    <w:rsid w:val="002C5B20"/>
    <w:rsid w:val="002D0E66"/>
    <w:rsid w:val="002D17A4"/>
    <w:rsid w:val="002D312B"/>
    <w:rsid w:val="002D4D23"/>
    <w:rsid w:val="002D51B6"/>
    <w:rsid w:val="002D5CE8"/>
    <w:rsid w:val="002D7BC4"/>
    <w:rsid w:val="002E00B2"/>
    <w:rsid w:val="002E0315"/>
    <w:rsid w:val="002E0FCA"/>
    <w:rsid w:val="002E2000"/>
    <w:rsid w:val="002E52D8"/>
    <w:rsid w:val="002E66E6"/>
    <w:rsid w:val="002E6AA4"/>
    <w:rsid w:val="002E6EFC"/>
    <w:rsid w:val="002E6F7D"/>
    <w:rsid w:val="002F21A5"/>
    <w:rsid w:val="002F28E9"/>
    <w:rsid w:val="002F2C1B"/>
    <w:rsid w:val="002F52FF"/>
    <w:rsid w:val="002F6BE1"/>
    <w:rsid w:val="002F6FE4"/>
    <w:rsid w:val="00300469"/>
    <w:rsid w:val="00300665"/>
    <w:rsid w:val="00302FE1"/>
    <w:rsid w:val="00303E58"/>
    <w:rsid w:val="00303EE9"/>
    <w:rsid w:val="00305A7E"/>
    <w:rsid w:val="00306CC9"/>
    <w:rsid w:val="00306DF7"/>
    <w:rsid w:val="0030738B"/>
    <w:rsid w:val="00307C41"/>
    <w:rsid w:val="00312292"/>
    <w:rsid w:val="00313E7D"/>
    <w:rsid w:val="00317DA4"/>
    <w:rsid w:val="00320BB0"/>
    <w:rsid w:val="00321F33"/>
    <w:rsid w:val="0032201E"/>
    <w:rsid w:val="00323308"/>
    <w:rsid w:val="00324B27"/>
    <w:rsid w:val="00325607"/>
    <w:rsid w:val="00327069"/>
    <w:rsid w:val="00327552"/>
    <w:rsid w:val="00332C02"/>
    <w:rsid w:val="00337FC9"/>
    <w:rsid w:val="003400E3"/>
    <w:rsid w:val="0034471B"/>
    <w:rsid w:val="00344F24"/>
    <w:rsid w:val="003454CE"/>
    <w:rsid w:val="003464C8"/>
    <w:rsid w:val="00346FE1"/>
    <w:rsid w:val="00347708"/>
    <w:rsid w:val="00347F5D"/>
    <w:rsid w:val="003517A3"/>
    <w:rsid w:val="0035223F"/>
    <w:rsid w:val="00354D3F"/>
    <w:rsid w:val="00355E4C"/>
    <w:rsid w:val="00355EAB"/>
    <w:rsid w:val="0035605B"/>
    <w:rsid w:val="0035645B"/>
    <w:rsid w:val="0035745D"/>
    <w:rsid w:val="003605D0"/>
    <w:rsid w:val="003609A9"/>
    <w:rsid w:val="00361DC3"/>
    <w:rsid w:val="00363E06"/>
    <w:rsid w:val="00364322"/>
    <w:rsid w:val="00365FB0"/>
    <w:rsid w:val="00367A5C"/>
    <w:rsid w:val="00370B1C"/>
    <w:rsid w:val="00371AC4"/>
    <w:rsid w:val="003723E1"/>
    <w:rsid w:val="003736B6"/>
    <w:rsid w:val="00374826"/>
    <w:rsid w:val="00376B7A"/>
    <w:rsid w:val="003775AB"/>
    <w:rsid w:val="003808DF"/>
    <w:rsid w:val="00381190"/>
    <w:rsid w:val="00381D2D"/>
    <w:rsid w:val="0038275A"/>
    <w:rsid w:val="003831B9"/>
    <w:rsid w:val="00384B61"/>
    <w:rsid w:val="003850BE"/>
    <w:rsid w:val="00385D8D"/>
    <w:rsid w:val="00385E61"/>
    <w:rsid w:val="0038669E"/>
    <w:rsid w:val="003867C6"/>
    <w:rsid w:val="003900C2"/>
    <w:rsid w:val="00391AF1"/>
    <w:rsid w:val="00392A83"/>
    <w:rsid w:val="00394930"/>
    <w:rsid w:val="0039537D"/>
    <w:rsid w:val="003962AB"/>
    <w:rsid w:val="00396621"/>
    <w:rsid w:val="003974B2"/>
    <w:rsid w:val="003A2273"/>
    <w:rsid w:val="003A2EE9"/>
    <w:rsid w:val="003B07C8"/>
    <w:rsid w:val="003B64E3"/>
    <w:rsid w:val="003B67BD"/>
    <w:rsid w:val="003B7C0C"/>
    <w:rsid w:val="003C0118"/>
    <w:rsid w:val="003C1652"/>
    <w:rsid w:val="003C2099"/>
    <w:rsid w:val="003C256A"/>
    <w:rsid w:val="003C3D21"/>
    <w:rsid w:val="003C6384"/>
    <w:rsid w:val="003C63E7"/>
    <w:rsid w:val="003C7309"/>
    <w:rsid w:val="003C78AA"/>
    <w:rsid w:val="003D2306"/>
    <w:rsid w:val="003D4E32"/>
    <w:rsid w:val="003D58C7"/>
    <w:rsid w:val="003D615E"/>
    <w:rsid w:val="003D6E73"/>
    <w:rsid w:val="003E1060"/>
    <w:rsid w:val="003E135F"/>
    <w:rsid w:val="003E3794"/>
    <w:rsid w:val="003E3FF2"/>
    <w:rsid w:val="003E440B"/>
    <w:rsid w:val="003E69B6"/>
    <w:rsid w:val="003F5099"/>
    <w:rsid w:val="003F584E"/>
    <w:rsid w:val="003F5E58"/>
    <w:rsid w:val="003F7DB9"/>
    <w:rsid w:val="004006D7"/>
    <w:rsid w:val="00401397"/>
    <w:rsid w:val="00402573"/>
    <w:rsid w:val="0040391C"/>
    <w:rsid w:val="00411499"/>
    <w:rsid w:val="00413028"/>
    <w:rsid w:val="00413963"/>
    <w:rsid w:val="00416791"/>
    <w:rsid w:val="004177BE"/>
    <w:rsid w:val="00417B7D"/>
    <w:rsid w:val="00421673"/>
    <w:rsid w:val="00421986"/>
    <w:rsid w:val="00423A3F"/>
    <w:rsid w:val="00423E2D"/>
    <w:rsid w:val="00425239"/>
    <w:rsid w:val="0042793D"/>
    <w:rsid w:val="00430620"/>
    <w:rsid w:val="004308A1"/>
    <w:rsid w:val="0043386E"/>
    <w:rsid w:val="0043571F"/>
    <w:rsid w:val="00435C62"/>
    <w:rsid w:val="00442C47"/>
    <w:rsid w:val="004431D1"/>
    <w:rsid w:val="0044346F"/>
    <w:rsid w:val="00444E39"/>
    <w:rsid w:val="00445C94"/>
    <w:rsid w:val="00447450"/>
    <w:rsid w:val="00451CC9"/>
    <w:rsid w:val="004520BB"/>
    <w:rsid w:val="0045222D"/>
    <w:rsid w:val="00452513"/>
    <w:rsid w:val="00452580"/>
    <w:rsid w:val="00453B6E"/>
    <w:rsid w:val="004561FF"/>
    <w:rsid w:val="0046161C"/>
    <w:rsid w:val="004621CE"/>
    <w:rsid w:val="00463076"/>
    <w:rsid w:val="004664A1"/>
    <w:rsid w:val="004664C9"/>
    <w:rsid w:val="00477456"/>
    <w:rsid w:val="00480A87"/>
    <w:rsid w:val="004814F6"/>
    <w:rsid w:val="00481937"/>
    <w:rsid w:val="0048228B"/>
    <w:rsid w:val="004833FD"/>
    <w:rsid w:val="004910EA"/>
    <w:rsid w:val="00492015"/>
    <w:rsid w:val="00492DC8"/>
    <w:rsid w:val="0049322B"/>
    <w:rsid w:val="00494496"/>
    <w:rsid w:val="004959BA"/>
    <w:rsid w:val="004A0685"/>
    <w:rsid w:val="004A0BB9"/>
    <w:rsid w:val="004A1D5F"/>
    <w:rsid w:val="004A4BF5"/>
    <w:rsid w:val="004A645B"/>
    <w:rsid w:val="004A692C"/>
    <w:rsid w:val="004A712B"/>
    <w:rsid w:val="004A79D3"/>
    <w:rsid w:val="004B0988"/>
    <w:rsid w:val="004B525A"/>
    <w:rsid w:val="004B7EB4"/>
    <w:rsid w:val="004C0005"/>
    <w:rsid w:val="004C0F48"/>
    <w:rsid w:val="004C1D94"/>
    <w:rsid w:val="004C5B69"/>
    <w:rsid w:val="004C6D47"/>
    <w:rsid w:val="004C7691"/>
    <w:rsid w:val="004D0224"/>
    <w:rsid w:val="004D0D07"/>
    <w:rsid w:val="004D14D1"/>
    <w:rsid w:val="004D1A23"/>
    <w:rsid w:val="004D2B9C"/>
    <w:rsid w:val="004D65D4"/>
    <w:rsid w:val="004D6BD2"/>
    <w:rsid w:val="004D770F"/>
    <w:rsid w:val="004E02D5"/>
    <w:rsid w:val="004E14FE"/>
    <w:rsid w:val="004E16D5"/>
    <w:rsid w:val="004E2302"/>
    <w:rsid w:val="004E4D43"/>
    <w:rsid w:val="004F0312"/>
    <w:rsid w:val="004F5A54"/>
    <w:rsid w:val="005001B2"/>
    <w:rsid w:val="00502D3B"/>
    <w:rsid w:val="0050354A"/>
    <w:rsid w:val="00504AB7"/>
    <w:rsid w:val="00511678"/>
    <w:rsid w:val="005117AA"/>
    <w:rsid w:val="0051256E"/>
    <w:rsid w:val="00517E04"/>
    <w:rsid w:val="005204B0"/>
    <w:rsid w:val="005221A2"/>
    <w:rsid w:val="005228CC"/>
    <w:rsid w:val="00525264"/>
    <w:rsid w:val="0052555D"/>
    <w:rsid w:val="00525EA9"/>
    <w:rsid w:val="00526797"/>
    <w:rsid w:val="00526FE5"/>
    <w:rsid w:val="005271D0"/>
    <w:rsid w:val="005275DE"/>
    <w:rsid w:val="00533A4F"/>
    <w:rsid w:val="00533C6C"/>
    <w:rsid w:val="00534000"/>
    <w:rsid w:val="0054047E"/>
    <w:rsid w:val="00540757"/>
    <w:rsid w:val="005420F8"/>
    <w:rsid w:val="0054514B"/>
    <w:rsid w:val="0054740D"/>
    <w:rsid w:val="005517CA"/>
    <w:rsid w:val="00552005"/>
    <w:rsid w:val="0055646B"/>
    <w:rsid w:val="005569B8"/>
    <w:rsid w:val="00557CA1"/>
    <w:rsid w:val="00560868"/>
    <w:rsid w:val="00561655"/>
    <w:rsid w:val="0056286B"/>
    <w:rsid w:val="005648A6"/>
    <w:rsid w:val="00564E22"/>
    <w:rsid w:val="00566D2D"/>
    <w:rsid w:val="00567B18"/>
    <w:rsid w:val="00572DE8"/>
    <w:rsid w:val="00573C77"/>
    <w:rsid w:val="005752CE"/>
    <w:rsid w:val="0057549E"/>
    <w:rsid w:val="005758CE"/>
    <w:rsid w:val="00575C69"/>
    <w:rsid w:val="00576046"/>
    <w:rsid w:val="005770E7"/>
    <w:rsid w:val="00580C05"/>
    <w:rsid w:val="00581A76"/>
    <w:rsid w:val="0058273D"/>
    <w:rsid w:val="00584A6D"/>
    <w:rsid w:val="00584ACB"/>
    <w:rsid w:val="00584D42"/>
    <w:rsid w:val="00584F93"/>
    <w:rsid w:val="00585638"/>
    <w:rsid w:val="00585B4E"/>
    <w:rsid w:val="0058753F"/>
    <w:rsid w:val="00591DF7"/>
    <w:rsid w:val="00591FAE"/>
    <w:rsid w:val="005949AA"/>
    <w:rsid w:val="005970A8"/>
    <w:rsid w:val="005A1416"/>
    <w:rsid w:val="005A1E32"/>
    <w:rsid w:val="005A22B4"/>
    <w:rsid w:val="005A2BB5"/>
    <w:rsid w:val="005A455F"/>
    <w:rsid w:val="005A5AA6"/>
    <w:rsid w:val="005B0046"/>
    <w:rsid w:val="005B08EC"/>
    <w:rsid w:val="005B3332"/>
    <w:rsid w:val="005B4795"/>
    <w:rsid w:val="005B4943"/>
    <w:rsid w:val="005B62A4"/>
    <w:rsid w:val="005C0AE6"/>
    <w:rsid w:val="005C0BE1"/>
    <w:rsid w:val="005C0C14"/>
    <w:rsid w:val="005C1E41"/>
    <w:rsid w:val="005C269D"/>
    <w:rsid w:val="005C4170"/>
    <w:rsid w:val="005C41F7"/>
    <w:rsid w:val="005D1219"/>
    <w:rsid w:val="005D18E8"/>
    <w:rsid w:val="005D2269"/>
    <w:rsid w:val="005D2544"/>
    <w:rsid w:val="005D290C"/>
    <w:rsid w:val="005D2F1F"/>
    <w:rsid w:val="005D3C15"/>
    <w:rsid w:val="005D3F3F"/>
    <w:rsid w:val="005D485E"/>
    <w:rsid w:val="005D60C6"/>
    <w:rsid w:val="005D74F8"/>
    <w:rsid w:val="005D7B5C"/>
    <w:rsid w:val="005D7FF7"/>
    <w:rsid w:val="005E0F67"/>
    <w:rsid w:val="005E1997"/>
    <w:rsid w:val="005E6D48"/>
    <w:rsid w:val="005E7474"/>
    <w:rsid w:val="005E7507"/>
    <w:rsid w:val="005E7AB2"/>
    <w:rsid w:val="005F04E1"/>
    <w:rsid w:val="005F1FF7"/>
    <w:rsid w:val="005F2267"/>
    <w:rsid w:val="005F4C0A"/>
    <w:rsid w:val="005F625A"/>
    <w:rsid w:val="005F6EED"/>
    <w:rsid w:val="005F736D"/>
    <w:rsid w:val="005F74B1"/>
    <w:rsid w:val="00601676"/>
    <w:rsid w:val="006024D2"/>
    <w:rsid w:val="006054D8"/>
    <w:rsid w:val="00606937"/>
    <w:rsid w:val="00607328"/>
    <w:rsid w:val="00607F6D"/>
    <w:rsid w:val="006111CE"/>
    <w:rsid w:val="00614A05"/>
    <w:rsid w:val="00614BA7"/>
    <w:rsid w:val="00615EFE"/>
    <w:rsid w:val="00620396"/>
    <w:rsid w:val="00622218"/>
    <w:rsid w:val="006225AA"/>
    <w:rsid w:val="00623A1F"/>
    <w:rsid w:val="00624149"/>
    <w:rsid w:val="006248F2"/>
    <w:rsid w:val="00625C93"/>
    <w:rsid w:val="00626D17"/>
    <w:rsid w:val="00626F67"/>
    <w:rsid w:val="00630FC1"/>
    <w:rsid w:val="00631485"/>
    <w:rsid w:val="00632AF4"/>
    <w:rsid w:val="00635240"/>
    <w:rsid w:val="0063690D"/>
    <w:rsid w:val="00637D64"/>
    <w:rsid w:val="006405E7"/>
    <w:rsid w:val="0064379A"/>
    <w:rsid w:val="00647243"/>
    <w:rsid w:val="00647287"/>
    <w:rsid w:val="006524CB"/>
    <w:rsid w:val="00652A4F"/>
    <w:rsid w:val="00655B43"/>
    <w:rsid w:val="00655D2F"/>
    <w:rsid w:val="00656307"/>
    <w:rsid w:val="00657759"/>
    <w:rsid w:val="00657B72"/>
    <w:rsid w:val="00657E55"/>
    <w:rsid w:val="00660225"/>
    <w:rsid w:val="00660D1C"/>
    <w:rsid w:val="00661D08"/>
    <w:rsid w:val="00663A1E"/>
    <w:rsid w:val="00663AAD"/>
    <w:rsid w:val="006643E9"/>
    <w:rsid w:val="006647EE"/>
    <w:rsid w:val="0066532B"/>
    <w:rsid w:val="006661B5"/>
    <w:rsid w:val="00667761"/>
    <w:rsid w:val="00670A15"/>
    <w:rsid w:val="00671AD4"/>
    <w:rsid w:val="00673D90"/>
    <w:rsid w:val="00674314"/>
    <w:rsid w:val="00674A52"/>
    <w:rsid w:val="0067570D"/>
    <w:rsid w:val="006758E6"/>
    <w:rsid w:val="00675A28"/>
    <w:rsid w:val="00680DB2"/>
    <w:rsid w:val="00684BE1"/>
    <w:rsid w:val="0068559C"/>
    <w:rsid w:val="006912B0"/>
    <w:rsid w:val="00692B45"/>
    <w:rsid w:val="00693B9C"/>
    <w:rsid w:val="00693F9A"/>
    <w:rsid w:val="00695523"/>
    <w:rsid w:val="0069587A"/>
    <w:rsid w:val="0069792D"/>
    <w:rsid w:val="006A0F54"/>
    <w:rsid w:val="006A1357"/>
    <w:rsid w:val="006A1BA5"/>
    <w:rsid w:val="006A4175"/>
    <w:rsid w:val="006A44EB"/>
    <w:rsid w:val="006A48CE"/>
    <w:rsid w:val="006A5FB0"/>
    <w:rsid w:val="006A69EC"/>
    <w:rsid w:val="006A741E"/>
    <w:rsid w:val="006B2CC9"/>
    <w:rsid w:val="006B5008"/>
    <w:rsid w:val="006B60C3"/>
    <w:rsid w:val="006B6B0C"/>
    <w:rsid w:val="006B73FE"/>
    <w:rsid w:val="006B7ADF"/>
    <w:rsid w:val="006C1FA5"/>
    <w:rsid w:val="006C2BDA"/>
    <w:rsid w:val="006C304E"/>
    <w:rsid w:val="006C30E8"/>
    <w:rsid w:val="006C483F"/>
    <w:rsid w:val="006C48AD"/>
    <w:rsid w:val="006C4F70"/>
    <w:rsid w:val="006C5B0A"/>
    <w:rsid w:val="006C7F71"/>
    <w:rsid w:val="006D03E9"/>
    <w:rsid w:val="006D062E"/>
    <w:rsid w:val="006D13BC"/>
    <w:rsid w:val="006D27D3"/>
    <w:rsid w:val="006D549F"/>
    <w:rsid w:val="006E0399"/>
    <w:rsid w:val="006E0D3C"/>
    <w:rsid w:val="006E653D"/>
    <w:rsid w:val="006E6EA6"/>
    <w:rsid w:val="006F021A"/>
    <w:rsid w:val="006F05EE"/>
    <w:rsid w:val="006F394B"/>
    <w:rsid w:val="006F4EDB"/>
    <w:rsid w:val="006F5A7C"/>
    <w:rsid w:val="006F6581"/>
    <w:rsid w:val="006F7C15"/>
    <w:rsid w:val="00700341"/>
    <w:rsid w:val="00700CE1"/>
    <w:rsid w:val="007018CF"/>
    <w:rsid w:val="00707981"/>
    <w:rsid w:val="00710E73"/>
    <w:rsid w:val="00710FA6"/>
    <w:rsid w:val="00712B87"/>
    <w:rsid w:val="00714185"/>
    <w:rsid w:val="007150D9"/>
    <w:rsid w:val="007161D5"/>
    <w:rsid w:val="00716272"/>
    <w:rsid w:val="007247BA"/>
    <w:rsid w:val="007266C6"/>
    <w:rsid w:val="00726718"/>
    <w:rsid w:val="00731D74"/>
    <w:rsid w:val="007325F4"/>
    <w:rsid w:val="007334B6"/>
    <w:rsid w:val="00735254"/>
    <w:rsid w:val="00737D93"/>
    <w:rsid w:val="00740404"/>
    <w:rsid w:val="007409C3"/>
    <w:rsid w:val="00742C59"/>
    <w:rsid w:val="00742C9B"/>
    <w:rsid w:val="00743DC5"/>
    <w:rsid w:val="0074783E"/>
    <w:rsid w:val="00751507"/>
    <w:rsid w:val="00751B43"/>
    <w:rsid w:val="00752319"/>
    <w:rsid w:val="007579EE"/>
    <w:rsid w:val="0076054A"/>
    <w:rsid w:val="00761166"/>
    <w:rsid w:val="00764812"/>
    <w:rsid w:val="00766A48"/>
    <w:rsid w:val="00767312"/>
    <w:rsid w:val="007719D2"/>
    <w:rsid w:val="00771C43"/>
    <w:rsid w:val="00771D69"/>
    <w:rsid w:val="00772596"/>
    <w:rsid w:val="00776096"/>
    <w:rsid w:val="00780338"/>
    <w:rsid w:val="0078233E"/>
    <w:rsid w:val="00782482"/>
    <w:rsid w:val="007829B0"/>
    <w:rsid w:val="007851D7"/>
    <w:rsid w:val="00786787"/>
    <w:rsid w:val="00791C72"/>
    <w:rsid w:val="00791E16"/>
    <w:rsid w:val="007956DF"/>
    <w:rsid w:val="0079591D"/>
    <w:rsid w:val="0079608E"/>
    <w:rsid w:val="0079652B"/>
    <w:rsid w:val="007A16DF"/>
    <w:rsid w:val="007A1BFF"/>
    <w:rsid w:val="007A1DA3"/>
    <w:rsid w:val="007A2395"/>
    <w:rsid w:val="007A30B1"/>
    <w:rsid w:val="007A4602"/>
    <w:rsid w:val="007A59AB"/>
    <w:rsid w:val="007A5AAA"/>
    <w:rsid w:val="007A7AD3"/>
    <w:rsid w:val="007B1364"/>
    <w:rsid w:val="007B3CD9"/>
    <w:rsid w:val="007B40BA"/>
    <w:rsid w:val="007B64F3"/>
    <w:rsid w:val="007B6750"/>
    <w:rsid w:val="007B7774"/>
    <w:rsid w:val="007C0004"/>
    <w:rsid w:val="007C0E88"/>
    <w:rsid w:val="007C0F26"/>
    <w:rsid w:val="007C18EA"/>
    <w:rsid w:val="007C1FBC"/>
    <w:rsid w:val="007C5564"/>
    <w:rsid w:val="007D03D5"/>
    <w:rsid w:val="007D1265"/>
    <w:rsid w:val="007D2049"/>
    <w:rsid w:val="007D2051"/>
    <w:rsid w:val="007D37C4"/>
    <w:rsid w:val="007D4D7F"/>
    <w:rsid w:val="007D568C"/>
    <w:rsid w:val="007D6F45"/>
    <w:rsid w:val="007D756B"/>
    <w:rsid w:val="007D7C4E"/>
    <w:rsid w:val="007E3F4B"/>
    <w:rsid w:val="007E4E05"/>
    <w:rsid w:val="007E6426"/>
    <w:rsid w:val="007E67D5"/>
    <w:rsid w:val="007F0157"/>
    <w:rsid w:val="007F1A69"/>
    <w:rsid w:val="007F2A7E"/>
    <w:rsid w:val="007F3B56"/>
    <w:rsid w:val="007F3E4A"/>
    <w:rsid w:val="00801A50"/>
    <w:rsid w:val="008035FB"/>
    <w:rsid w:val="00803BB3"/>
    <w:rsid w:val="008063A1"/>
    <w:rsid w:val="008063A6"/>
    <w:rsid w:val="0081042E"/>
    <w:rsid w:val="0081160D"/>
    <w:rsid w:val="00820293"/>
    <w:rsid w:val="00825408"/>
    <w:rsid w:val="0082675B"/>
    <w:rsid w:val="00833025"/>
    <w:rsid w:val="00835229"/>
    <w:rsid w:val="00840DF0"/>
    <w:rsid w:val="008425D5"/>
    <w:rsid w:val="0084302A"/>
    <w:rsid w:val="008445E3"/>
    <w:rsid w:val="00850768"/>
    <w:rsid w:val="00851AFF"/>
    <w:rsid w:val="008520D6"/>
    <w:rsid w:val="00852A63"/>
    <w:rsid w:val="00853AA3"/>
    <w:rsid w:val="00854F59"/>
    <w:rsid w:val="00857C69"/>
    <w:rsid w:val="00861D91"/>
    <w:rsid w:val="00863E95"/>
    <w:rsid w:val="00864D62"/>
    <w:rsid w:val="00865CEB"/>
    <w:rsid w:val="008753F6"/>
    <w:rsid w:val="00876241"/>
    <w:rsid w:val="00877339"/>
    <w:rsid w:val="00881030"/>
    <w:rsid w:val="00881160"/>
    <w:rsid w:val="00883702"/>
    <w:rsid w:val="0088483B"/>
    <w:rsid w:val="0089209F"/>
    <w:rsid w:val="0089504B"/>
    <w:rsid w:val="0089739D"/>
    <w:rsid w:val="0089757B"/>
    <w:rsid w:val="00897CBE"/>
    <w:rsid w:val="008A1311"/>
    <w:rsid w:val="008A1C8A"/>
    <w:rsid w:val="008A1E70"/>
    <w:rsid w:val="008A21C5"/>
    <w:rsid w:val="008A31EA"/>
    <w:rsid w:val="008A42BB"/>
    <w:rsid w:val="008A6391"/>
    <w:rsid w:val="008B0126"/>
    <w:rsid w:val="008B030C"/>
    <w:rsid w:val="008B2700"/>
    <w:rsid w:val="008B55CF"/>
    <w:rsid w:val="008B5854"/>
    <w:rsid w:val="008B5AB7"/>
    <w:rsid w:val="008B7954"/>
    <w:rsid w:val="008C0FE2"/>
    <w:rsid w:val="008C176B"/>
    <w:rsid w:val="008C3956"/>
    <w:rsid w:val="008C50D1"/>
    <w:rsid w:val="008C5237"/>
    <w:rsid w:val="008C790F"/>
    <w:rsid w:val="008D0087"/>
    <w:rsid w:val="008D01FA"/>
    <w:rsid w:val="008D0A9D"/>
    <w:rsid w:val="008D1C85"/>
    <w:rsid w:val="008D3325"/>
    <w:rsid w:val="008D344E"/>
    <w:rsid w:val="008D4BE2"/>
    <w:rsid w:val="008D7AA8"/>
    <w:rsid w:val="008D7B81"/>
    <w:rsid w:val="008D7C2A"/>
    <w:rsid w:val="008E137A"/>
    <w:rsid w:val="008E1752"/>
    <w:rsid w:val="008E67B9"/>
    <w:rsid w:val="008E6E14"/>
    <w:rsid w:val="008E793C"/>
    <w:rsid w:val="008F0076"/>
    <w:rsid w:val="008F1338"/>
    <w:rsid w:val="008F168F"/>
    <w:rsid w:val="008F32C2"/>
    <w:rsid w:val="008F43A8"/>
    <w:rsid w:val="008F4593"/>
    <w:rsid w:val="008F700B"/>
    <w:rsid w:val="008F756E"/>
    <w:rsid w:val="009006F1"/>
    <w:rsid w:val="00901DE3"/>
    <w:rsid w:val="009047AE"/>
    <w:rsid w:val="00904A68"/>
    <w:rsid w:val="00904EC5"/>
    <w:rsid w:val="00907293"/>
    <w:rsid w:val="009107C5"/>
    <w:rsid w:val="009133BC"/>
    <w:rsid w:val="00917AE1"/>
    <w:rsid w:val="00920425"/>
    <w:rsid w:val="00920E98"/>
    <w:rsid w:val="0092164A"/>
    <w:rsid w:val="00922D9A"/>
    <w:rsid w:val="009236E5"/>
    <w:rsid w:val="00924B6A"/>
    <w:rsid w:val="009269E1"/>
    <w:rsid w:val="00927751"/>
    <w:rsid w:val="009307A3"/>
    <w:rsid w:val="00931AEF"/>
    <w:rsid w:val="00932A46"/>
    <w:rsid w:val="00932E61"/>
    <w:rsid w:val="00932F7B"/>
    <w:rsid w:val="00933E16"/>
    <w:rsid w:val="009345A8"/>
    <w:rsid w:val="00935604"/>
    <w:rsid w:val="00941989"/>
    <w:rsid w:val="0094353B"/>
    <w:rsid w:val="009442D1"/>
    <w:rsid w:val="00944CE5"/>
    <w:rsid w:val="00945F74"/>
    <w:rsid w:val="009474EF"/>
    <w:rsid w:val="0095050F"/>
    <w:rsid w:val="009505EE"/>
    <w:rsid w:val="009517E0"/>
    <w:rsid w:val="00951C2A"/>
    <w:rsid w:val="00952840"/>
    <w:rsid w:val="00955652"/>
    <w:rsid w:val="00955CC9"/>
    <w:rsid w:val="00956249"/>
    <w:rsid w:val="009563A0"/>
    <w:rsid w:val="00960EE3"/>
    <w:rsid w:val="00961345"/>
    <w:rsid w:val="009630D1"/>
    <w:rsid w:val="009632F8"/>
    <w:rsid w:val="009642FB"/>
    <w:rsid w:val="009712B8"/>
    <w:rsid w:val="00973E67"/>
    <w:rsid w:val="00974E4E"/>
    <w:rsid w:val="009759F3"/>
    <w:rsid w:val="00976EFB"/>
    <w:rsid w:val="00980EE7"/>
    <w:rsid w:val="00981106"/>
    <w:rsid w:val="00981865"/>
    <w:rsid w:val="0098474D"/>
    <w:rsid w:val="0098649E"/>
    <w:rsid w:val="0098664A"/>
    <w:rsid w:val="00987C17"/>
    <w:rsid w:val="00987C1D"/>
    <w:rsid w:val="009902E4"/>
    <w:rsid w:val="00993A4F"/>
    <w:rsid w:val="00993C06"/>
    <w:rsid w:val="00993E8C"/>
    <w:rsid w:val="009941B3"/>
    <w:rsid w:val="009945B9"/>
    <w:rsid w:val="00997FE8"/>
    <w:rsid w:val="009A2513"/>
    <w:rsid w:val="009A3EE4"/>
    <w:rsid w:val="009A58E5"/>
    <w:rsid w:val="009B1377"/>
    <w:rsid w:val="009B1C56"/>
    <w:rsid w:val="009B51B5"/>
    <w:rsid w:val="009B5451"/>
    <w:rsid w:val="009C043B"/>
    <w:rsid w:val="009C07F4"/>
    <w:rsid w:val="009C14FD"/>
    <w:rsid w:val="009C3E73"/>
    <w:rsid w:val="009C47FB"/>
    <w:rsid w:val="009C6D01"/>
    <w:rsid w:val="009D1B8B"/>
    <w:rsid w:val="009D1EAA"/>
    <w:rsid w:val="009D46DB"/>
    <w:rsid w:val="009D58CD"/>
    <w:rsid w:val="009D7E39"/>
    <w:rsid w:val="009E07D4"/>
    <w:rsid w:val="009E195C"/>
    <w:rsid w:val="009E6F21"/>
    <w:rsid w:val="009F552D"/>
    <w:rsid w:val="009F6599"/>
    <w:rsid w:val="009F67E9"/>
    <w:rsid w:val="009F7865"/>
    <w:rsid w:val="00A014D5"/>
    <w:rsid w:val="00A034DD"/>
    <w:rsid w:val="00A035C8"/>
    <w:rsid w:val="00A041F1"/>
    <w:rsid w:val="00A05B0D"/>
    <w:rsid w:val="00A06808"/>
    <w:rsid w:val="00A07745"/>
    <w:rsid w:val="00A10214"/>
    <w:rsid w:val="00A10C43"/>
    <w:rsid w:val="00A11093"/>
    <w:rsid w:val="00A116C0"/>
    <w:rsid w:val="00A11EBD"/>
    <w:rsid w:val="00A128F0"/>
    <w:rsid w:val="00A12E5A"/>
    <w:rsid w:val="00A133DA"/>
    <w:rsid w:val="00A1554E"/>
    <w:rsid w:val="00A15A7D"/>
    <w:rsid w:val="00A16559"/>
    <w:rsid w:val="00A17912"/>
    <w:rsid w:val="00A21626"/>
    <w:rsid w:val="00A219B4"/>
    <w:rsid w:val="00A23282"/>
    <w:rsid w:val="00A23BA7"/>
    <w:rsid w:val="00A26419"/>
    <w:rsid w:val="00A2653C"/>
    <w:rsid w:val="00A30133"/>
    <w:rsid w:val="00A30F36"/>
    <w:rsid w:val="00A31D3B"/>
    <w:rsid w:val="00A32D59"/>
    <w:rsid w:val="00A3385B"/>
    <w:rsid w:val="00A44087"/>
    <w:rsid w:val="00A46864"/>
    <w:rsid w:val="00A526BD"/>
    <w:rsid w:val="00A56BDD"/>
    <w:rsid w:val="00A57D71"/>
    <w:rsid w:val="00A614D5"/>
    <w:rsid w:val="00A61B7A"/>
    <w:rsid w:val="00A63821"/>
    <w:rsid w:val="00A66058"/>
    <w:rsid w:val="00A66DFE"/>
    <w:rsid w:val="00A67089"/>
    <w:rsid w:val="00A677EB"/>
    <w:rsid w:val="00A71589"/>
    <w:rsid w:val="00A7167B"/>
    <w:rsid w:val="00A73BAD"/>
    <w:rsid w:val="00A753E3"/>
    <w:rsid w:val="00A75709"/>
    <w:rsid w:val="00A76B36"/>
    <w:rsid w:val="00A76CEE"/>
    <w:rsid w:val="00A80E34"/>
    <w:rsid w:val="00A8108A"/>
    <w:rsid w:val="00A834A5"/>
    <w:rsid w:val="00A836BD"/>
    <w:rsid w:val="00A8484D"/>
    <w:rsid w:val="00A856E1"/>
    <w:rsid w:val="00A85909"/>
    <w:rsid w:val="00A85CD0"/>
    <w:rsid w:val="00A86C87"/>
    <w:rsid w:val="00A90CC7"/>
    <w:rsid w:val="00A91CFF"/>
    <w:rsid w:val="00A91D54"/>
    <w:rsid w:val="00A92EA9"/>
    <w:rsid w:val="00A95F64"/>
    <w:rsid w:val="00AA01C1"/>
    <w:rsid w:val="00AA150B"/>
    <w:rsid w:val="00AA2CD3"/>
    <w:rsid w:val="00AA453E"/>
    <w:rsid w:val="00AA4D83"/>
    <w:rsid w:val="00AA656F"/>
    <w:rsid w:val="00AA79A1"/>
    <w:rsid w:val="00AB1039"/>
    <w:rsid w:val="00AB185B"/>
    <w:rsid w:val="00AB412E"/>
    <w:rsid w:val="00AB43F3"/>
    <w:rsid w:val="00AB44EA"/>
    <w:rsid w:val="00AB4CB4"/>
    <w:rsid w:val="00AB5278"/>
    <w:rsid w:val="00AC11FA"/>
    <w:rsid w:val="00AC13C3"/>
    <w:rsid w:val="00AC402B"/>
    <w:rsid w:val="00AC4339"/>
    <w:rsid w:val="00AC44AF"/>
    <w:rsid w:val="00AC59F0"/>
    <w:rsid w:val="00AC5EDA"/>
    <w:rsid w:val="00AC6748"/>
    <w:rsid w:val="00AC6C66"/>
    <w:rsid w:val="00AC6E40"/>
    <w:rsid w:val="00AC71FC"/>
    <w:rsid w:val="00AD0024"/>
    <w:rsid w:val="00AD28CF"/>
    <w:rsid w:val="00AD3483"/>
    <w:rsid w:val="00AD3F1F"/>
    <w:rsid w:val="00AD69F3"/>
    <w:rsid w:val="00AD7E52"/>
    <w:rsid w:val="00AE08E6"/>
    <w:rsid w:val="00AE09BF"/>
    <w:rsid w:val="00AE315E"/>
    <w:rsid w:val="00AE32F4"/>
    <w:rsid w:val="00AE3424"/>
    <w:rsid w:val="00AE46C0"/>
    <w:rsid w:val="00AE4D14"/>
    <w:rsid w:val="00AE73CE"/>
    <w:rsid w:val="00AF0C6A"/>
    <w:rsid w:val="00AF344E"/>
    <w:rsid w:val="00AF3B46"/>
    <w:rsid w:val="00AF48AB"/>
    <w:rsid w:val="00AF74BD"/>
    <w:rsid w:val="00B0336C"/>
    <w:rsid w:val="00B05313"/>
    <w:rsid w:val="00B056A1"/>
    <w:rsid w:val="00B05E67"/>
    <w:rsid w:val="00B06F9C"/>
    <w:rsid w:val="00B119DE"/>
    <w:rsid w:val="00B12566"/>
    <w:rsid w:val="00B12C7B"/>
    <w:rsid w:val="00B13633"/>
    <w:rsid w:val="00B140FE"/>
    <w:rsid w:val="00B15181"/>
    <w:rsid w:val="00B16238"/>
    <w:rsid w:val="00B17A8D"/>
    <w:rsid w:val="00B25153"/>
    <w:rsid w:val="00B26BF0"/>
    <w:rsid w:val="00B27330"/>
    <w:rsid w:val="00B3042A"/>
    <w:rsid w:val="00B32DA9"/>
    <w:rsid w:val="00B33286"/>
    <w:rsid w:val="00B34459"/>
    <w:rsid w:val="00B34843"/>
    <w:rsid w:val="00B34DAF"/>
    <w:rsid w:val="00B4049A"/>
    <w:rsid w:val="00B414EB"/>
    <w:rsid w:val="00B421EE"/>
    <w:rsid w:val="00B50A14"/>
    <w:rsid w:val="00B5172B"/>
    <w:rsid w:val="00B51C6E"/>
    <w:rsid w:val="00B51F35"/>
    <w:rsid w:val="00B521C2"/>
    <w:rsid w:val="00B52DD2"/>
    <w:rsid w:val="00B53F5C"/>
    <w:rsid w:val="00B55FB9"/>
    <w:rsid w:val="00B56E33"/>
    <w:rsid w:val="00B57084"/>
    <w:rsid w:val="00B570DB"/>
    <w:rsid w:val="00B632E4"/>
    <w:rsid w:val="00B63517"/>
    <w:rsid w:val="00B63B92"/>
    <w:rsid w:val="00B6564A"/>
    <w:rsid w:val="00B656BC"/>
    <w:rsid w:val="00B67D16"/>
    <w:rsid w:val="00B701C4"/>
    <w:rsid w:val="00B71CDE"/>
    <w:rsid w:val="00B75CF8"/>
    <w:rsid w:val="00B75E5A"/>
    <w:rsid w:val="00B778BD"/>
    <w:rsid w:val="00B80FA1"/>
    <w:rsid w:val="00B810EA"/>
    <w:rsid w:val="00B81CE0"/>
    <w:rsid w:val="00B82AA1"/>
    <w:rsid w:val="00B82F8A"/>
    <w:rsid w:val="00B85723"/>
    <w:rsid w:val="00B85D52"/>
    <w:rsid w:val="00B85D90"/>
    <w:rsid w:val="00B86ADE"/>
    <w:rsid w:val="00B86F53"/>
    <w:rsid w:val="00B8797D"/>
    <w:rsid w:val="00B9038D"/>
    <w:rsid w:val="00B91787"/>
    <w:rsid w:val="00B92891"/>
    <w:rsid w:val="00B938EC"/>
    <w:rsid w:val="00B94065"/>
    <w:rsid w:val="00BA02C7"/>
    <w:rsid w:val="00BA2942"/>
    <w:rsid w:val="00BA615D"/>
    <w:rsid w:val="00BA783E"/>
    <w:rsid w:val="00BB2CCD"/>
    <w:rsid w:val="00BB38E5"/>
    <w:rsid w:val="00BB4373"/>
    <w:rsid w:val="00BB69B8"/>
    <w:rsid w:val="00BB7BA5"/>
    <w:rsid w:val="00BC3E13"/>
    <w:rsid w:val="00BC5CD7"/>
    <w:rsid w:val="00BC5E76"/>
    <w:rsid w:val="00BC5E90"/>
    <w:rsid w:val="00BC6ED1"/>
    <w:rsid w:val="00BC7CD6"/>
    <w:rsid w:val="00BD05BA"/>
    <w:rsid w:val="00BD064A"/>
    <w:rsid w:val="00BD156C"/>
    <w:rsid w:val="00BD2191"/>
    <w:rsid w:val="00BD4266"/>
    <w:rsid w:val="00BD61DA"/>
    <w:rsid w:val="00BE23F3"/>
    <w:rsid w:val="00BE25FD"/>
    <w:rsid w:val="00BE5432"/>
    <w:rsid w:val="00BE5D39"/>
    <w:rsid w:val="00BE72D4"/>
    <w:rsid w:val="00BF142D"/>
    <w:rsid w:val="00BF32D5"/>
    <w:rsid w:val="00BF606D"/>
    <w:rsid w:val="00C00041"/>
    <w:rsid w:val="00C00DA3"/>
    <w:rsid w:val="00C01436"/>
    <w:rsid w:val="00C0477E"/>
    <w:rsid w:val="00C07078"/>
    <w:rsid w:val="00C1015F"/>
    <w:rsid w:val="00C15509"/>
    <w:rsid w:val="00C16E5D"/>
    <w:rsid w:val="00C17898"/>
    <w:rsid w:val="00C20379"/>
    <w:rsid w:val="00C20F1F"/>
    <w:rsid w:val="00C2257B"/>
    <w:rsid w:val="00C24792"/>
    <w:rsid w:val="00C24993"/>
    <w:rsid w:val="00C25FEE"/>
    <w:rsid w:val="00C273E9"/>
    <w:rsid w:val="00C27E49"/>
    <w:rsid w:val="00C30984"/>
    <w:rsid w:val="00C31155"/>
    <w:rsid w:val="00C31C3B"/>
    <w:rsid w:val="00C329BF"/>
    <w:rsid w:val="00C330D7"/>
    <w:rsid w:val="00C35301"/>
    <w:rsid w:val="00C35357"/>
    <w:rsid w:val="00C35819"/>
    <w:rsid w:val="00C3644B"/>
    <w:rsid w:val="00C41BF2"/>
    <w:rsid w:val="00C42E82"/>
    <w:rsid w:val="00C44669"/>
    <w:rsid w:val="00C44710"/>
    <w:rsid w:val="00C51156"/>
    <w:rsid w:val="00C550AA"/>
    <w:rsid w:val="00C550F6"/>
    <w:rsid w:val="00C551DC"/>
    <w:rsid w:val="00C56DE4"/>
    <w:rsid w:val="00C57B62"/>
    <w:rsid w:val="00C6151E"/>
    <w:rsid w:val="00C630D9"/>
    <w:rsid w:val="00C63790"/>
    <w:rsid w:val="00C64811"/>
    <w:rsid w:val="00C703F9"/>
    <w:rsid w:val="00C716B2"/>
    <w:rsid w:val="00C7267E"/>
    <w:rsid w:val="00C73D57"/>
    <w:rsid w:val="00C73E57"/>
    <w:rsid w:val="00C75006"/>
    <w:rsid w:val="00C81986"/>
    <w:rsid w:val="00C82E6A"/>
    <w:rsid w:val="00C87087"/>
    <w:rsid w:val="00C9072B"/>
    <w:rsid w:val="00C91C3E"/>
    <w:rsid w:val="00C93743"/>
    <w:rsid w:val="00C953BA"/>
    <w:rsid w:val="00C96868"/>
    <w:rsid w:val="00CA1E2B"/>
    <w:rsid w:val="00CA3035"/>
    <w:rsid w:val="00CA3390"/>
    <w:rsid w:val="00CA471B"/>
    <w:rsid w:val="00CA52EA"/>
    <w:rsid w:val="00CA58E6"/>
    <w:rsid w:val="00CA5CDD"/>
    <w:rsid w:val="00CA7133"/>
    <w:rsid w:val="00CA7495"/>
    <w:rsid w:val="00CB014C"/>
    <w:rsid w:val="00CB1440"/>
    <w:rsid w:val="00CB582A"/>
    <w:rsid w:val="00CB65C7"/>
    <w:rsid w:val="00CB77F2"/>
    <w:rsid w:val="00CB7D3E"/>
    <w:rsid w:val="00CC0DA5"/>
    <w:rsid w:val="00CC32D6"/>
    <w:rsid w:val="00CC7E3B"/>
    <w:rsid w:val="00CD02F0"/>
    <w:rsid w:val="00CD32AD"/>
    <w:rsid w:val="00CD39AA"/>
    <w:rsid w:val="00CD5B45"/>
    <w:rsid w:val="00CD635F"/>
    <w:rsid w:val="00CD6C50"/>
    <w:rsid w:val="00CE217D"/>
    <w:rsid w:val="00CE6078"/>
    <w:rsid w:val="00CE66DD"/>
    <w:rsid w:val="00CF0A11"/>
    <w:rsid w:val="00CF4E86"/>
    <w:rsid w:val="00CF5D35"/>
    <w:rsid w:val="00D026E6"/>
    <w:rsid w:val="00D04D7E"/>
    <w:rsid w:val="00D04F0E"/>
    <w:rsid w:val="00D055FD"/>
    <w:rsid w:val="00D07EB9"/>
    <w:rsid w:val="00D119A1"/>
    <w:rsid w:val="00D16CC2"/>
    <w:rsid w:val="00D2068E"/>
    <w:rsid w:val="00D211A0"/>
    <w:rsid w:val="00D24B79"/>
    <w:rsid w:val="00D27C6F"/>
    <w:rsid w:val="00D32F48"/>
    <w:rsid w:val="00D33611"/>
    <w:rsid w:val="00D3378F"/>
    <w:rsid w:val="00D34088"/>
    <w:rsid w:val="00D353BA"/>
    <w:rsid w:val="00D36A15"/>
    <w:rsid w:val="00D36D6F"/>
    <w:rsid w:val="00D40D20"/>
    <w:rsid w:val="00D420AF"/>
    <w:rsid w:val="00D42806"/>
    <w:rsid w:val="00D42F2C"/>
    <w:rsid w:val="00D43505"/>
    <w:rsid w:val="00D43E2B"/>
    <w:rsid w:val="00D45395"/>
    <w:rsid w:val="00D472B9"/>
    <w:rsid w:val="00D5112E"/>
    <w:rsid w:val="00D51481"/>
    <w:rsid w:val="00D51938"/>
    <w:rsid w:val="00D52E58"/>
    <w:rsid w:val="00D5357D"/>
    <w:rsid w:val="00D57BCB"/>
    <w:rsid w:val="00D604A5"/>
    <w:rsid w:val="00D6146E"/>
    <w:rsid w:val="00D6216F"/>
    <w:rsid w:val="00D63659"/>
    <w:rsid w:val="00D63850"/>
    <w:rsid w:val="00D643BC"/>
    <w:rsid w:val="00D652D3"/>
    <w:rsid w:val="00D662BC"/>
    <w:rsid w:val="00D677D3"/>
    <w:rsid w:val="00D6792C"/>
    <w:rsid w:val="00D73F9C"/>
    <w:rsid w:val="00D745E3"/>
    <w:rsid w:val="00D758AD"/>
    <w:rsid w:val="00D7596B"/>
    <w:rsid w:val="00D7698A"/>
    <w:rsid w:val="00D80B70"/>
    <w:rsid w:val="00D84F9B"/>
    <w:rsid w:val="00D85B9A"/>
    <w:rsid w:val="00D86551"/>
    <w:rsid w:val="00D9135F"/>
    <w:rsid w:val="00D91B2F"/>
    <w:rsid w:val="00D93159"/>
    <w:rsid w:val="00DA24BC"/>
    <w:rsid w:val="00DA3B58"/>
    <w:rsid w:val="00DA4695"/>
    <w:rsid w:val="00DA4CD7"/>
    <w:rsid w:val="00DA544C"/>
    <w:rsid w:val="00DA79B1"/>
    <w:rsid w:val="00DA7C97"/>
    <w:rsid w:val="00DB1552"/>
    <w:rsid w:val="00DB183B"/>
    <w:rsid w:val="00DB30D4"/>
    <w:rsid w:val="00DB3951"/>
    <w:rsid w:val="00DB7B2E"/>
    <w:rsid w:val="00DB7D48"/>
    <w:rsid w:val="00DC07CD"/>
    <w:rsid w:val="00DC12A4"/>
    <w:rsid w:val="00DC1939"/>
    <w:rsid w:val="00DC322E"/>
    <w:rsid w:val="00DC3D71"/>
    <w:rsid w:val="00DC685C"/>
    <w:rsid w:val="00DC76DE"/>
    <w:rsid w:val="00DD04C9"/>
    <w:rsid w:val="00DD233C"/>
    <w:rsid w:val="00DD443B"/>
    <w:rsid w:val="00DD52F0"/>
    <w:rsid w:val="00DD56FC"/>
    <w:rsid w:val="00DD673B"/>
    <w:rsid w:val="00DD6C60"/>
    <w:rsid w:val="00DD768F"/>
    <w:rsid w:val="00DE01D5"/>
    <w:rsid w:val="00DE35B6"/>
    <w:rsid w:val="00DE43F8"/>
    <w:rsid w:val="00DE5531"/>
    <w:rsid w:val="00DE6A0C"/>
    <w:rsid w:val="00DF1121"/>
    <w:rsid w:val="00DF2101"/>
    <w:rsid w:val="00DF29F1"/>
    <w:rsid w:val="00DF6868"/>
    <w:rsid w:val="00DF7967"/>
    <w:rsid w:val="00E00084"/>
    <w:rsid w:val="00E11F03"/>
    <w:rsid w:val="00E13DF7"/>
    <w:rsid w:val="00E13F9E"/>
    <w:rsid w:val="00E14D09"/>
    <w:rsid w:val="00E14DBB"/>
    <w:rsid w:val="00E14EA5"/>
    <w:rsid w:val="00E1544C"/>
    <w:rsid w:val="00E160B9"/>
    <w:rsid w:val="00E17900"/>
    <w:rsid w:val="00E201DF"/>
    <w:rsid w:val="00E22A09"/>
    <w:rsid w:val="00E24351"/>
    <w:rsid w:val="00E249EF"/>
    <w:rsid w:val="00E24F6D"/>
    <w:rsid w:val="00E30929"/>
    <w:rsid w:val="00E32CE1"/>
    <w:rsid w:val="00E34848"/>
    <w:rsid w:val="00E351DF"/>
    <w:rsid w:val="00E352E6"/>
    <w:rsid w:val="00E366DC"/>
    <w:rsid w:val="00E37293"/>
    <w:rsid w:val="00E376AC"/>
    <w:rsid w:val="00E37E8D"/>
    <w:rsid w:val="00E40308"/>
    <w:rsid w:val="00E40E35"/>
    <w:rsid w:val="00E4200E"/>
    <w:rsid w:val="00E42859"/>
    <w:rsid w:val="00E429F1"/>
    <w:rsid w:val="00E45196"/>
    <w:rsid w:val="00E45F2E"/>
    <w:rsid w:val="00E46732"/>
    <w:rsid w:val="00E46AFD"/>
    <w:rsid w:val="00E46B6C"/>
    <w:rsid w:val="00E52801"/>
    <w:rsid w:val="00E54786"/>
    <w:rsid w:val="00E54D8C"/>
    <w:rsid w:val="00E56173"/>
    <w:rsid w:val="00E56986"/>
    <w:rsid w:val="00E56D92"/>
    <w:rsid w:val="00E56F40"/>
    <w:rsid w:val="00E6114D"/>
    <w:rsid w:val="00E61987"/>
    <w:rsid w:val="00E661E1"/>
    <w:rsid w:val="00E70E7F"/>
    <w:rsid w:val="00E70F40"/>
    <w:rsid w:val="00E73363"/>
    <w:rsid w:val="00E74748"/>
    <w:rsid w:val="00E758D8"/>
    <w:rsid w:val="00E775D7"/>
    <w:rsid w:val="00E77EC6"/>
    <w:rsid w:val="00E80379"/>
    <w:rsid w:val="00E80DDF"/>
    <w:rsid w:val="00E80ED5"/>
    <w:rsid w:val="00E81268"/>
    <w:rsid w:val="00E83C76"/>
    <w:rsid w:val="00E84B14"/>
    <w:rsid w:val="00E84E94"/>
    <w:rsid w:val="00E855D4"/>
    <w:rsid w:val="00E862C6"/>
    <w:rsid w:val="00E9545E"/>
    <w:rsid w:val="00E961B8"/>
    <w:rsid w:val="00EA097A"/>
    <w:rsid w:val="00EA0A04"/>
    <w:rsid w:val="00EA3531"/>
    <w:rsid w:val="00EA3CE4"/>
    <w:rsid w:val="00EA3D73"/>
    <w:rsid w:val="00EA4924"/>
    <w:rsid w:val="00EA5AB5"/>
    <w:rsid w:val="00EA5E3F"/>
    <w:rsid w:val="00EA7890"/>
    <w:rsid w:val="00EB005D"/>
    <w:rsid w:val="00EB24E7"/>
    <w:rsid w:val="00EB30A3"/>
    <w:rsid w:val="00EB3164"/>
    <w:rsid w:val="00EB391F"/>
    <w:rsid w:val="00EB3FE8"/>
    <w:rsid w:val="00EB69D6"/>
    <w:rsid w:val="00EB773F"/>
    <w:rsid w:val="00EC01F8"/>
    <w:rsid w:val="00EC03CC"/>
    <w:rsid w:val="00EC12E4"/>
    <w:rsid w:val="00EC12E8"/>
    <w:rsid w:val="00EC4D34"/>
    <w:rsid w:val="00EC5A13"/>
    <w:rsid w:val="00EC65D6"/>
    <w:rsid w:val="00EC767A"/>
    <w:rsid w:val="00EC7AE6"/>
    <w:rsid w:val="00ED1BC8"/>
    <w:rsid w:val="00ED2557"/>
    <w:rsid w:val="00ED2932"/>
    <w:rsid w:val="00ED2EAA"/>
    <w:rsid w:val="00ED4673"/>
    <w:rsid w:val="00ED5FDD"/>
    <w:rsid w:val="00ED72E8"/>
    <w:rsid w:val="00ED737C"/>
    <w:rsid w:val="00ED79E1"/>
    <w:rsid w:val="00ED7EC9"/>
    <w:rsid w:val="00EE02A3"/>
    <w:rsid w:val="00EE259F"/>
    <w:rsid w:val="00EE27F3"/>
    <w:rsid w:val="00EE5514"/>
    <w:rsid w:val="00EE5D8A"/>
    <w:rsid w:val="00EE5E28"/>
    <w:rsid w:val="00EF0B94"/>
    <w:rsid w:val="00EF1141"/>
    <w:rsid w:val="00EF2DDD"/>
    <w:rsid w:val="00EF2FA6"/>
    <w:rsid w:val="00EF3EAA"/>
    <w:rsid w:val="00EF5E14"/>
    <w:rsid w:val="00EF7D59"/>
    <w:rsid w:val="00F00957"/>
    <w:rsid w:val="00F030EB"/>
    <w:rsid w:val="00F03511"/>
    <w:rsid w:val="00F050A1"/>
    <w:rsid w:val="00F05514"/>
    <w:rsid w:val="00F05C68"/>
    <w:rsid w:val="00F116A4"/>
    <w:rsid w:val="00F13E45"/>
    <w:rsid w:val="00F14BD8"/>
    <w:rsid w:val="00F20242"/>
    <w:rsid w:val="00F22E18"/>
    <w:rsid w:val="00F22EEE"/>
    <w:rsid w:val="00F24F12"/>
    <w:rsid w:val="00F259C9"/>
    <w:rsid w:val="00F25ED6"/>
    <w:rsid w:val="00F261A0"/>
    <w:rsid w:val="00F26906"/>
    <w:rsid w:val="00F30971"/>
    <w:rsid w:val="00F31416"/>
    <w:rsid w:val="00F31BE0"/>
    <w:rsid w:val="00F32A12"/>
    <w:rsid w:val="00F34794"/>
    <w:rsid w:val="00F349A0"/>
    <w:rsid w:val="00F36355"/>
    <w:rsid w:val="00F36927"/>
    <w:rsid w:val="00F37DB3"/>
    <w:rsid w:val="00F37FB5"/>
    <w:rsid w:val="00F42CB6"/>
    <w:rsid w:val="00F43D26"/>
    <w:rsid w:val="00F44CCF"/>
    <w:rsid w:val="00F457ED"/>
    <w:rsid w:val="00F50A73"/>
    <w:rsid w:val="00F54D47"/>
    <w:rsid w:val="00F60714"/>
    <w:rsid w:val="00F64EB1"/>
    <w:rsid w:val="00F67609"/>
    <w:rsid w:val="00F676FD"/>
    <w:rsid w:val="00F67C2E"/>
    <w:rsid w:val="00F711B7"/>
    <w:rsid w:val="00F71778"/>
    <w:rsid w:val="00F7265D"/>
    <w:rsid w:val="00F73E49"/>
    <w:rsid w:val="00F74184"/>
    <w:rsid w:val="00F776B9"/>
    <w:rsid w:val="00F82DAE"/>
    <w:rsid w:val="00F82E13"/>
    <w:rsid w:val="00F832B1"/>
    <w:rsid w:val="00F84308"/>
    <w:rsid w:val="00F84CEA"/>
    <w:rsid w:val="00F85C8D"/>
    <w:rsid w:val="00F862BD"/>
    <w:rsid w:val="00F878A8"/>
    <w:rsid w:val="00F91E04"/>
    <w:rsid w:val="00F92C2B"/>
    <w:rsid w:val="00F933DE"/>
    <w:rsid w:val="00F93CDD"/>
    <w:rsid w:val="00FA43F2"/>
    <w:rsid w:val="00FA5BEB"/>
    <w:rsid w:val="00FA6A4A"/>
    <w:rsid w:val="00FA7A28"/>
    <w:rsid w:val="00FB0BE0"/>
    <w:rsid w:val="00FB0D9C"/>
    <w:rsid w:val="00FB1AE3"/>
    <w:rsid w:val="00FB5997"/>
    <w:rsid w:val="00FB6B33"/>
    <w:rsid w:val="00FB6DAB"/>
    <w:rsid w:val="00FC2900"/>
    <w:rsid w:val="00FC6722"/>
    <w:rsid w:val="00FC6EAA"/>
    <w:rsid w:val="00FD0AB2"/>
    <w:rsid w:val="00FD0CA8"/>
    <w:rsid w:val="00FD0CD9"/>
    <w:rsid w:val="00FD12E8"/>
    <w:rsid w:val="00FD2C62"/>
    <w:rsid w:val="00FD3398"/>
    <w:rsid w:val="00FD4134"/>
    <w:rsid w:val="00FD5459"/>
    <w:rsid w:val="00FD5510"/>
    <w:rsid w:val="00FD62E5"/>
    <w:rsid w:val="00FE18E8"/>
    <w:rsid w:val="00FE35CB"/>
    <w:rsid w:val="00FE3D0B"/>
    <w:rsid w:val="00FE451A"/>
    <w:rsid w:val="00FE4E1B"/>
    <w:rsid w:val="00FE5366"/>
    <w:rsid w:val="00FF07D1"/>
    <w:rsid w:val="00FF2491"/>
    <w:rsid w:val="00FF30EA"/>
    <w:rsid w:val="00FF37F2"/>
    <w:rsid w:val="00FF38D2"/>
    <w:rsid w:val="00FF4AD4"/>
    <w:rsid w:val="00FF54AB"/>
    <w:rsid w:val="00FF55DE"/>
    <w:rsid w:val="00FF6EDF"/>
    <w:rsid w:val="015D7106"/>
    <w:rsid w:val="062B537E"/>
    <w:rsid w:val="19F8F65B"/>
    <w:rsid w:val="1C01F9A5"/>
    <w:rsid w:val="28D29BD5"/>
    <w:rsid w:val="35CDA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0A7D97"/>
  <w15:docId w15:val="{18EDA6D7-D58B-904A-896F-258BB49E6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before="200"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116C0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0971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line="276" w:lineRule="auto"/>
      <w:outlineLvl w:val="0"/>
    </w:pPr>
    <w:rPr>
      <w:rFonts w:asciiTheme="minorHAnsi" w:eastAsiaTheme="minorEastAsia" w:hAnsiTheme="minorHAnsi" w:cstheme="minorBidi"/>
      <w:b/>
      <w:bCs/>
      <w:caps/>
      <w:color w:val="FFFFFF" w:themeColor="background1"/>
      <w:spacing w:val="15"/>
      <w:sz w:val="22"/>
      <w:szCs w:val="22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0971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200" w:line="276" w:lineRule="auto"/>
      <w:outlineLvl w:val="1"/>
    </w:pPr>
    <w:rPr>
      <w:rFonts w:asciiTheme="minorHAnsi" w:eastAsiaTheme="minorEastAsia" w:hAnsiTheme="minorHAnsi" w:cstheme="minorBidi"/>
      <w:caps/>
      <w:spacing w:val="15"/>
      <w:sz w:val="22"/>
      <w:szCs w:val="22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0971"/>
    <w:pPr>
      <w:pBdr>
        <w:top w:val="single" w:sz="6" w:space="2" w:color="4F81BD" w:themeColor="accent1"/>
        <w:left w:val="single" w:sz="6" w:space="2" w:color="4F81BD" w:themeColor="accent1"/>
      </w:pBdr>
      <w:spacing w:before="300" w:line="276" w:lineRule="auto"/>
      <w:outlineLvl w:val="2"/>
    </w:pPr>
    <w:rPr>
      <w:rFonts w:asciiTheme="minorHAnsi" w:eastAsiaTheme="minorEastAsia" w:hAnsiTheme="minorHAnsi" w:cstheme="minorBidi"/>
      <w:caps/>
      <w:color w:val="243F60" w:themeColor="accent1" w:themeShade="7F"/>
      <w:spacing w:val="15"/>
      <w:sz w:val="22"/>
      <w:szCs w:val="22"/>
      <w:lang w:val="en-GB" w:eastAsia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30971"/>
    <w:pPr>
      <w:pBdr>
        <w:top w:val="dotted" w:sz="6" w:space="2" w:color="4F81BD" w:themeColor="accent1"/>
        <w:left w:val="dotted" w:sz="6" w:space="2" w:color="4F81BD" w:themeColor="accent1"/>
      </w:pBdr>
      <w:spacing w:before="300" w:line="276" w:lineRule="auto"/>
      <w:outlineLvl w:val="3"/>
    </w:pPr>
    <w:rPr>
      <w:rFonts w:asciiTheme="minorHAnsi" w:eastAsiaTheme="minorEastAsia" w:hAnsiTheme="minorHAnsi" w:cstheme="minorBidi"/>
      <w:caps/>
      <w:color w:val="365F91" w:themeColor="accent1" w:themeShade="BF"/>
      <w:spacing w:val="10"/>
      <w:sz w:val="22"/>
      <w:szCs w:val="22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30971"/>
    <w:pPr>
      <w:pBdr>
        <w:bottom w:val="single" w:sz="6" w:space="1" w:color="4F81BD" w:themeColor="accent1"/>
      </w:pBdr>
      <w:spacing w:before="300" w:line="276" w:lineRule="auto"/>
      <w:outlineLvl w:val="4"/>
    </w:pPr>
    <w:rPr>
      <w:rFonts w:asciiTheme="minorHAnsi" w:eastAsiaTheme="minorEastAsia" w:hAnsiTheme="minorHAnsi" w:cstheme="minorBidi"/>
      <w:caps/>
      <w:color w:val="365F91" w:themeColor="accent1" w:themeShade="BF"/>
      <w:spacing w:val="10"/>
      <w:sz w:val="22"/>
      <w:szCs w:val="22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30971"/>
    <w:pPr>
      <w:pBdr>
        <w:bottom w:val="dotted" w:sz="6" w:space="1" w:color="4F81BD" w:themeColor="accent1"/>
      </w:pBdr>
      <w:spacing w:before="300" w:line="276" w:lineRule="auto"/>
      <w:outlineLvl w:val="5"/>
    </w:pPr>
    <w:rPr>
      <w:rFonts w:asciiTheme="minorHAnsi" w:eastAsiaTheme="minorEastAsia" w:hAnsiTheme="minorHAnsi" w:cstheme="minorBidi"/>
      <w:caps/>
      <w:color w:val="365F91" w:themeColor="accent1" w:themeShade="BF"/>
      <w:spacing w:val="10"/>
      <w:sz w:val="22"/>
      <w:szCs w:val="22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30971"/>
    <w:pPr>
      <w:spacing w:before="300" w:line="276" w:lineRule="auto"/>
      <w:outlineLvl w:val="6"/>
    </w:pPr>
    <w:rPr>
      <w:rFonts w:asciiTheme="minorHAnsi" w:eastAsiaTheme="minorEastAsia" w:hAnsiTheme="minorHAnsi" w:cstheme="minorBidi"/>
      <w:caps/>
      <w:color w:val="365F91" w:themeColor="accent1" w:themeShade="BF"/>
      <w:spacing w:val="10"/>
      <w:sz w:val="22"/>
      <w:szCs w:val="22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30971"/>
    <w:pPr>
      <w:spacing w:before="300" w:line="276" w:lineRule="auto"/>
      <w:outlineLvl w:val="7"/>
    </w:pPr>
    <w:rPr>
      <w:rFonts w:asciiTheme="minorHAnsi" w:eastAsiaTheme="minorEastAsia" w:hAnsiTheme="minorHAnsi" w:cstheme="minorBidi"/>
      <w:caps/>
      <w:spacing w:val="10"/>
      <w:sz w:val="18"/>
      <w:szCs w:val="18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30971"/>
    <w:pPr>
      <w:spacing w:before="300" w:line="276" w:lineRule="auto"/>
      <w:outlineLvl w:val="8"/>
    </w:pPr>
    <w:rPr>
      <w:rFonts w:asciiTheme="minorHAnsi" w:eastAsiaTheme="minorEastAsia" w:hAnsiTheme="minorHAnsi" w:cstheme="minorBidi"/>
      <w:i/>
      <w:caps/>
      <w:spacing w:val="10"/>
      <w:sz w:val="18"/>
      <w:szCs w:val="1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F30971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F30971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F30971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rsid w:val="00F30971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rsid w:val="00F30971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rsid w:val="00F30971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rsid w:val="00F30971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sid w:val="00F3097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rsid w:val="00F30971"/>
    <w:rPr>
      <w:i/>
      <w:caps/>
      <w:spacing w:val="10"/>
      <w:sz w:val="18"/>
      <w:szCs w:val="18"/>
    </w:rPr>
  </w:style>
  <w:style w:type="paragraph" w:styleId="Header">
    <w:name w:val="header"/>
    <w:basedOn w:val="Normal"/>
    <w:rsid w:val="00B17A8D"/>
    <w:pPr>
      <w:tabs>
        <w:tab w:val="center" w:pos="4253"/>
      </w:tabs>
      <w:spacing w:before="200" w:after="200" w:line="276" w:lineRule="auto"/>
    </w:pPr>
    <w:rPr>
      <w:rFonts w:asciiTheme="minorHAnsi" w:eastAsiaTheme="minorEastAsia" w:hAnsiTheme="minorHAnsi" w:cstheme="minorBidi"/>
      <w:sz w:val="20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rsid w:val="00B17A8D"/>
    <w:pPr>
      <w:tabs>
        <w:tab w:val="center" w:pos="4253"/>
        <w:tab w:val="right" w:pos="8306"/>
      </w:tabs>
      <w:spacing w:before="200" w:after="200" w:line="276" w:lineRule="auto"/>
      <w:jc w:val="center"/>
    </w:pPr>
    <w:rPr>
      <w:rFonts w:asciiTheme="minorHAnsi" w:eastAsiaTheme="minorEastAsia" w:hAnsiTheme="minorHAnsi" w:cstheme="minorBidi"/>
      <w:sz w:val="12"/>
      <w:szCs w:val="20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9591D"/>
    <w:rPr>
      <w:rFonts w:ascii="Arial" w:hAnsi="Arial"/>
      <w:kern w:val="16"/>
      <w:sz w:val="12"/>
      <w:lang w:eastAsia="zh-CN"/>
    </w:rPr>
  </w:style>
  <w:style w:type="character" w:styleId="PageNumber">
    <w:name w:val="page number"/>
    <w:rsid w:val="00B17A8D"/>
    <w:rPr>
      <w:rFonts w:ascii="Arial" w:hAnsi="Arial"/>
      <w:color w:val="auto"/>
      <w:kern w:val="16"/>
      <w:u w:val="none"/>
    </w:rPr>
  </w:style>
  <w:style w:type="paragraph" w:styleId="BodyText">
    <w:name w:val="Body Text"/>
    <w:basedOn w:val="Normal"/>
    <w:link w:val="BodyTextChar"/>
    <w:rsid w:val="00B17A8D"/>
    <w:pPr>
      <w:spacing w:before="200" w:after="120" w:line="276" w:lineRule="auto"/>
    </w:pPr>
    <w:rPr>
      <w:rFonts w:asciiTheme="minorHAnsi" w:eastAsiaTheme="minorEastAsia" w:hAnsiTheme="minorHAnsi" w:cstheme="minorBidi"/>
      <w:sz w:val="20"/>
      <w:szCs w:val="20"/>
      <w:lang w:val="en-GB" w:eastAsia="en-GB"/>
    </w:rPr>
  </w:style>
  <w:style w:type="character" w:customStyle="1" w:styleId="BodyTextChar">
    <w:name w:val="Body Text Char"/>
    <w:link w:val="BodyText"/>
    <w:rsid w:val="00E42859"/>
    <w:rPr>
      <w:rFonts w:ascii="Arial" w:hAnsi="Arial"/>
      <w:kern w:val="16"/>
      <w:lang w:eastAsia="zh-CN"/>
    </w:rPr>
  </w:style>
  <w:style w:type="paragraph" w:styleId="ListNumber">
    <w:name w:val="List Number"/>
    <w:basedOn w:val="Normal"/>
    <w:rsid w:val="00B17A8D"/>
    <w:pPr>
      <w:spacing w:before="200" w:after="200" w:line="276" w:lineRule="auto"/>
      <w:ind w:left="283" w:hanging="283"/>
    </w:pPr>
    <w:rPr>
      <w:rFonts w:asciiTheme="minorHAnsi" w:eastAsiaTheme="minorEastAsia" w:hAnsiTheme="minorHAnsi" w:cstheme="minorBidi"/>
      <w:sz w:val="20"/>
      <w:szCs w:val="20"/>
      <w:lang w:val="en-GB" w:eastAsia="en-GB"/>
    </w:rPr>
  </w:style>
  <w:style w:type="table" w:styleId="TableGrid">
    <w:name w:val="Table Grid"/>
    <w:basedOn w:val="TableNormal"/>
    <w:uiPriority w:val="39"/>
    <w:rsid w:val="00B17A8D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right" w:pos="8363"/>
      </w:tabs>
      <w:spacing w:after="280"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B17A8D"/>
    <w:rPr>
      <w:rFonts w:ascii="Arial" w:hAnsi="Arial"/>
      <w:color w:val="0000FF"/>
      <w:u w:val="single"/>
    </w:rPr>
  </w:style>
  <w:style w:type="character" w:styleId="Strong">
    <w:name w:val="Strong"/>
    <w:uiPriority w:val="22"/>
    <w:qFormat/>
    <w:rsid w:val="00F30971"/>
    <w:rPr>
      <w:b/>
      <w:bCs/>
    </w:rPr>
  </w:style>
  <w:style w:type="paragraph" w:customStyle="1" w:styleId="address">
    <w:name w:val="address"/>
    <w:basedOn w:val="Normal"/>
    <w:rsid w:val="00B17A8D"/>
    <w:pPr>
      <w:spacing w:before="100" w:beforeAutospacing="1" w:after="100" w:afterAutospacing="1"/>
    </w:pPr>
    <w:rPr>
      <w:rFonts w:eastAsiaTheme="minorEastAsia" w:cstheme="minorBidi"/>
      <w:lang w:val="en-GB" w:eastAsia="en-GB"/>
    </w:rPr>
  </w:style>
  <w:style w:type="paragraph" w:customStyle="1" w:styleId="Bodycopy">
    <w:name w:val="Body copy"/>
    <w:basedOn w:val="Normal"/>
    <w:rsid w:val="000F3297"/>
    <w:pPr>
      <w:spacing w:before="200" w:line="288" w:lineRule="auto"/>
    </w:pPr>
    <w:rPr>
      <w:rFonts w:ascii="GillSans" w:eastAsiaTheme="minorEastAsia" w:hAnsi="GillSans" w:cstheme="minorBidi"/>
      <w:sz w:val="22"/>
      <w:szCs w:val="20"/>
      <w:lang w:val="en-GB"/>
    </w:rPr>
  </w:style>
  <w:style w:type="paragraph" w:customStyle="1" w:styleId="Normal11pt">
    <w:name w:val="Normal + 11 pt"/>
    <w:basedOn w:val="Normal"/>
    <w:link w:val="Normal11ptChar"/>
    <w:rsid w:val="000F3297"/>
    <w:pPr>
      <w:autoSpaceDE w:val="0"/>
      <w:autoSpaceDN w:val="0"/>
      <w:adjustRightInd w:val="0"/>
      <w:spacing w:before="200"/>
    </w:pPr>
    <w:rPr>
      <w:rFonts w:asciiTheme="minorHAnsi" w:eastAsiaTheme="minorEastAsia" w:hAnsiTheme="minorHAnsi" w:cs="Arial"/>
      <w:lang w:val="en-GB" w:eastAsia="en-GB"/>
    </w:rPr>
  </w:style>
  <w:style w:type="character" w:customStyle="1" w:styleId="Normal11ptChar">
    <w:name w:val="Normal + 11 pt Char"/>
    <w:link w:val="Normal11pt"/>
    <w:locked/>
    <w:rsid w:val="000F3297"/>
    <w:rPr>
      <w:rFonts w:ascii="Arial" w:hAnsi="Arial" w:cs="Arial"/>
      <w:sz w:val="24"/>
      <w:szCs w:val="24"/>
      <w:lang w:val="en-GB" w:eastAsia="en-GB" w:bidi="ar-SA"/>
    </w:rPr>
  </w:style>
  <w:style w:type="paragraph" w:customStyle="1" w:styleId="Default">
    <w:name w:val="Default"/>
    <w:rsid w:val="000F329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0F3297"/>
    <w:pPr>
      <w:spacing w:before="200"/>
    </w:pPr>
    <w:rPr>
      <w:rFonts w:ascii="Tahoma" w:eastAsiaTheme="minorEastAsia" w:hAnsi="Tahoma" w:cs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rsid w:val="000F3297"/>
    <w:rPr>
      <w:rFonts w:ascii="Tahoma" w:hAnsi="Tahoma" w:cs="Tahoma"/>
      <w:sz w:val="16"/>
      <w:szCs w:val="16"/>
      <w:lang w:val="en-GB" w:eastAsia="en-GB" w:bidi="ar-SA"/>
    </w:rPr>
  </w:style>
  <w:style w:type="character" w:styleId="CommentReference">
    <w:name w:val="annotation reference"/>
    <w:rsid w:val="000F3297"/>
    <w:rPr>
      <w:sz w:val="16"/>
      <w:szCs w:val="16"/>
    </w:rPr>
  </w:style>
  <w:style w:type="paragraph" w:styleId="CommentText">
    <w:name w:val="annotation text"/>
    <w:basedOn w:val="Normal"/>
    <w:link w:val="CommentTextChar"/>
    <w:rsid w:val="000F3297"/>
    <w:pPr>
      <w:spacing w:before="200"/>
    </w:pPr>
    <w:rPr>
      <w:rFonts w:asciiTheme="minorHAnsi" w:eastAsiaTheme="minorEastAsia" w:hAnsiTheme="minorHAnsi" w:cstheme="minorBidi"/>
      <w:sz w:val="20"/>
      <w:szCs w:val="20"/>
      <w:lang w:val="en-GB" w:eastAsia="en-GB"/>
    </w:rPr>
  </w:style>
  <w:style w:type="character" w:customStyle="1" w:styleId="CommentTextChar">
    <w:name w:val="Comment Text Char"/>
    <w:link w:val="CommentText"/>
    <w:rsid w:val="000F3297"/>
    <w:rPr>
      <w:rFonts w:ascii="Arial" w:hAnsi="Arial"/>
      <w:lang w:val="en-GB" w:eastAsia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0F3297"/>
    <w:rPr>
      <w:b/>
      <w:bCs/>
    </w:rPr>
  </w:style>
  <w:style w:type="character" w:customStyle="1" w:styleId="CommentSubjectChar">
    <w:name w:val="Comment Subject Char"/>
    <w:link w:val="CommentSubject"/>
    <w:rsid w:val="000F3297"/>
    <w:rPr>
      <w:rFonts w:ascii="Arial" w:hAnsi="Arial"/>
      <w:b/>
      <w:bCs/>
      <w:lang w:val="en-GB" w:eastAsia="en-GB" w:bidi="ar-SA"/>
    </w:rPr>
  </w:style>
  <w:style w:type="paragraph" w:styleId="ListParagraph">
    <w:name w:val="List Paragraph"/>
    <w:basedOn w:val="Normal"/>
    <w:uiPriority w:val="34"/>
    <w:qFormat/>
    <w:rsid w:val="00F30971"/>
    <w:pPr>
      <w:spacing w:before="2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val="en-GB" w:eastAsia="en-GB"/>
    </w:rPr>
  </w:style>
  <w:style w:type="paragraph" w:styleId="NormalWeb">
    <w:name w:val="Normal (Web)"/>
    <w:basedOn w:val="Normal"/>
    <w:uiPriority w:val="99"/>
    <w:unhideWhenUsed/>
    <w:rsid w:val="005B62A4"/>
    <w:pPr>
      <w:spacing w:before="100" w:beforeAutospacing="1" w:after="100" w:afterAutospacing="1"/>
    </w:pPr>
    <w:rPr>
      <w:rFonts w:eastAsiaTheme="minorEastAsia" w:cstheme="minorBidi"/>
      <w:lang w:val="fr-FR" w:eastAsia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0971"/>
    <w:pPr>
      <w:spacing w:before="200" w:after="1000"/>
    </w:pPr>
    <w:rPr>
      <w:rFonts w:asciiTheme="minorHAnsi" w:eastAsiaTheme="minorEastAsia" w:hAnsiTheme="minorHAnsi" w:cstheme="minorBidi"/>
      <w:caps/>
      <w:color w:val="595959" w:themeColor="text1" w:themeTint="A6"/>
      <w:spacing w:val="10"/>
      <w:lang w:val="en-GB" w:eastAsia="en-GB"/>
    </w:rPr>
  </w:style>
  <w:style w:type="character" w:customStyle="1" w:styleId="SubtitleChar">
    <w:name w:val="Subtitle Char"/>
    <w:basedOn w:val="DefaultParagraphFont"/>
    <w:link w:val="Subtitle"/>
    <w:uiPriority w:val="11"/>
    <w:rsid w:val="00F30971"/>
    <w:rPr>
      <w:caps/>
      <w:color w:val="595959" w:themeColor="text1" w:themeTint="A6"/>
      <w:spacing w:val="10"/>
      <w:sz w:val="24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E24F6D"/>
    <w:pPr>
      <w:spacing w:before="200"/>
    </w:pPr>
    <w:rPr>
      <w:rFonts w:asciiTheme="minorHAnsi" w:eastAsiaTheme="minorEastAsia" w:hAnsiTheme="minorHAnsi" w:cstheme="minorBidi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E24F6D"/>
    <w:rPr>
      <w:rFonts w:ascii="Arial" w:hAnsi="Arial"/>
      <w:kern w:val="16"/>
      <w:lang w:eastAsia="zh-CN"/>
    </w:rPr>
  </w:style>
  <w:style w:type="character" w:styleId="FootnoteReference">
    <w:name w:val="footnote reference"/>
    <w:basedOn w:val="DefaultParagraphFont"/>
    <w:semiHidden/>
    <w:unhideWhenUsed/>
    <w:rsid w:val="00E24F6D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6111CE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30971"/>
    <w:pPr>
      <w:spacing w:before="200" w:after="200" w:line="276" w:lineRule="auto"/>
    </w:pPr>
    <w:rPr>
      <w:rFonts w:asciiTheme="minorHAnsi" w:eastAsiaTheme="minorEastAsia" w:hAnsiTheme="minorHAnsi" w:cstheme="minorBidi"/>
      <w:b/>
      <w:bCs/>
      <w:color w:val="365F91" w:themeColor="accent1" w:themeShade="BF"/>
      <w:sz w:val="16"/>
      <w:szCs w:val="16"/>
      <w:lang w:val="en-GB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F30971"/>
    <w:pPr>
      <w:spacing w:before="720" w:after="200" w:line="276" w:lineRule="auto"/>
    </w:pPr>
    <w:rPr>
      <w:rFonts w:asciiTheme="minorHAnsi" w:eastAsiaTheme="minorEastAsia" w:hAnsiTheme="minorHAnsi" w:cstheme="minorBidi"/>
      <w:caps/>
      <w:color w:val="4F81BD" w:themeColor="accent1"/>
      <w:spacing w:val="10"/>
      <w:kern w:val="28"/>
      <w:sz w:val="52"/>
      <w:szCs w:val="52"/>
      <w:lang w:val="en-GB" w:eastAsia="en-GB"/>
    </w:rPr>
  </w:style>
  <w:style w:type="character" w:customStyle="1" w:styleId="TitleChar">
    <w:name w:val="Title Char"/>
    <w:basedOn w:val="DefaultParagraphFont"/>
    <w:link w:val="Title"/>
    <w:uiPriority w:val="10"/>
    <w:rsid w:val="00F30971"/>
    <w:rPr>
      <w:caps/>
      <w:color w:val="4F81BD" w:themeColor="accent1"/>
      <w:spacing w:val="10"/>
      <w:kern w:val="28"/>
      <w:sz w:val="52"/>
      <w:szCs w:val="52"/>
    </w:rPr>
  </w:style>
  <w:style w:type="character" w:styleId="Emphasis">
    <w:name w:val="Emphasis"/>
    <w:uiPriority w:val="20"/>
    <w:qFormat/>
    <w:rsid w:val="00F30971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F30971"/>
    <w:rPr>
      <w:rFonts w:asciiTheme="minorHAnsi" w:eastAsiaTheme="minorEastAsia" w:hAnsiTheme="minorHAnsi" w:cstheme="minorBidi"/>
      <w:sz w:val="20"/>
      <w:szCs w:val="20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1"/>
    <w:rsid w:val="00F30971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30971"/>
    <w:pPr>
      <w:spacing w:before="200" w:after="200" w:line="276" w:lineRule="auto"/>
    </w:pPr>
    <w:rPr>
      <w:rFonts w:asciiTheme="minorHAnsi" w:eastAsiaTheme="minorEastAsia" w:hAnsiTheme="minorHAnsi" w:cstheme="minorBidi"/>
      <w:i/>
      <w:iCs/>
      <w:sz w:val="20"/>
      <w:szCs w:val="20"/>
      <w:lang w:val="en-GB" w:eastAsia="en-GB"/>
    </w:rPr>
  </w:style>
  <w:style w:type="character" w:customStyle="1" w:styleId="QuoteChar">
    <w:name w:val="Quote Char"/>
    <w:basedOn w:val="DefaultParagraphFont"/>
    <w:link w:val="Quote"/>
    <w:uiPriority w:val="29"/>
    <w:rsid w:val="00F30971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0971"/>
    <w:pPr>
      <w:pBdr>
        <w:top w:val="single" w:sz="4" w:space="10" w:color="4F81BD" w:themeColor="accent1"/>
        <w:left w:val="single" w:sz="4" w:space="10" w:color="4F81BD" w:themeColor="accent1"/>
      </w:pBdr>
      <w:spacing w:before="200" w:line="276" w:lineRule="auto"/>
      <w:ind w:left="1296" w:right="1152"/>
      <w:jc w:val="both"/>
    </w:pPr>
    <w:rPr>
      <w:rFonts w:asciiTheme="minorHAnsi" w:eastAsiaTheme="minorEastAsia" w:hAnsiTheme="minorHAnsi" w:cstheme="minorBidi"/>
      <w:i/>
      <w:iCs/>
      <w:color w:val="4F81BD" w:themeColor="accent1"/>
      <w:sz w:val="20"/>
      <w:szCs w:val="20"/>
      <w:lang w:val="en-GB" w:eastAsia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0971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F30971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F30971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F30971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F30971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F3097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unhideWhenUsed/>
    <w:qFormat/>
    <w:rsid w:val="00F30971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E80DDF"/>
    <w:pPr>
      <w:spacing w:before="240" w:after="120" w:line="276" w:lineRule="auto"/>
    </w:pPr>
    <w:rPr>
      <w:rFonts w:asciiTheme="minorHAnsi" w:eastAsiaTheme="minorEastAsia" w:hAnsiTheme="minorHAnsi" w:cstheme="minorBidi"/>
      <w:b/>
      <w:bCs/>
      <w:sz w:val="20"/>
      <w:szCs w:val="20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E80DDF"/>
    <w:pPr>
      <w:spacing w:before="120" w:line="276" w:lineRule="auto"/>
      <w:ind w:left="200"/>
    </w:pPr>
    <w:rPr>
      <w:rFonts w:asciiTheme="minorHAnsi" w:eastAsiaTheme="minorEastAsia" w:hAnsiTheme="minorHAnsi" w:cstheme="minorBidi"/>
      <w:i/>
      <w:iCs/>
      <w:sz w:val="20"/>
      <w:szCs w:val="2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E80DDF"/>
    <w:pPr>
      <w:spacing w:line="276" w:lineRule="auto"/>
      <w:ind w:left="400"/>
    </w:pPr>
    <w:rPr>
      <w:rFonts w:asciiTheme="minorHAnsi" w:eastAsiaTheme="minorEastAsia" w:hAnsiTheme="minorHAnsi" w:cstheme="minorBidi"/>
      <w:sz w:val="20"/>
      <w:szCs w:val="20"/>
      <w:lang w:val="en-GB" w:eastAsia="en-GB"/>
    </w:rPr>
  </w:style>
  <w:style w:type="paragraph" w:styleId="TOC4">
    <w:name w:val="toc 4"/>
    <w:basedOn w:val="Normal"/>
    <w:next w:val="Normal"/>
    <w:autoRedefine/>
    <w:semiHidden/>
    <w:unhideWhenUsed/>
    <w:rsid w:val="00E80DDF"/>
    <w:pPr>
      <w:spacing w:line="276" w:lineRule="auto"/>
      <w:ind w:left="600"/>
    </w:pPr>
    <w:rPr>
      <w:rFonts w:asciiTheme="minorHAnsi" w:eastAsiaTheme="minorEastAsia" w:hAnsiTheme="minorHAnsi" w:cstheme="minorBidi"/>
      <w:sz w:val="20"/>
      <w:szCs w:val="20"/>
      <w:lang w:val="en-GB" w:eastAsia="en-GB"/>
    </w:rPr>
  </w:style>
  <w:style w:type="paragraph" w:styleId="TOC5">
    <w:name w:val="toc 5"/>
    <w:basedOn w:val="Normal"/>
    <w:next w:val="Normal"/>
    <w:autoRedefine/>
    <w:semiHidden/>
    <w:unhideWhenUsed/>
    <w:rsid w:val="00E80DDF"/>
    <w:pPr>
      <w:spacing w:line="276" w:lineRule="auto"/>
      <w:ind w:left="800"/>
    </w:pPr>
    <w:rPr>
      <w:rFonts w:asciiTheme="minorHAnsi" w:eastAsiaTheme="minorEastAsia" w:hAnsiTheme="minorHAnsi" w:cstheme="minorBidi"/>
      <w:sz w:val="20"/>
      <w:szCs w:val="20"/>
      <w:lang w:val="en-GB" w:eastAsia="en-GB"/>
    </w:rPr>
  </w:style>
  <w:style w:type="paragraph" w:styleId="TOC6">
    <w:name w:val="toc 6"/>
    <w:basedOn w:val="Normal"/>
    <w:next w:val="Normal"/>
    <w:autoRedefine/>
    <w:semiHidden/>
    <w:unhideWhenUsed/>
    <w:rsid w:val="00E80DDF"/>
    <w:pPr>
      <w:spacing w:line="276" w:lineRule="auto"/>
      <w:ind w:left="1000"/>
    </w:pPr>
    <w:rPr>
      <w:rFonts w:asciiTheme="minorHAnsi" w:eastAsiaTheme="minorEastAsia" w:hAnsiTheme="minorHAnsi" w:cstheme="minorBidi"/>
      <w:sz w:val="20"/>
      <w:szCs w:val="20"/>
      <w:lang w:val="en-GB" w:eastAsia="en-GB"/>
    </w:rPr>
  </w:style>
  <w:style w:type="paragraph" w:styleId="TOC7">
    <w:name w:val="toc 7"/>
    <w:basedOn w:val="Normal"/>
    <w:next w:val="Normal"/>
    <w:autoRedefine/>
    <w:semiHidden/>
    <w:unhideWhenUsed/>
    <w:rsid w:val="00E80DDF"/>
    <w:pPr>
      <w:spacing w:line="276" w:lineRule="auto"/>
      <w:ind w:left="1200"/>
    </w:pPr>
    <w:rPr>
      <w:rFonts w:asciiTheme="minorHAnsi" w:eastAsiaTheme="minorEastAsia" w:hAnsiTheme="minorHAnsi" w:cstheme="minorBidi"/>
      <w:sz w:val="20"/>
      <w:szCs w:val="20"/>
      <w:lang w:val="en-GB" w:eastAsia="en-GB"/>
    </w:rPr>
  </w:style>
  <w:style w:type="paragraph" w:styleId="TOC8">
    <w:name w:val="toc 8"/>
    <w:basedOn w:val="Normal"/>
    <w:next w:val="Normal"/>
    <w:autoRedefine/>
    <w:semiHidden/>
    <w:unhideWhenUsed/>
    <w:rsid w:val="00E80DDF"/>
    <w:pPr>
      <w:spacing w:line="276" w:lineRule="auto"/>
      <w:ind w:left="1400"/>
    </w:pPr>
    <w:rPr>
      <w:rFonts w:asciiTheme="minorHAnsi" w:eastAsiaTheme="minorEastAsia" w:hAnsiTheme="minorHAnsi" w:cstheme="minorBidi"/>
      <w:sz w:val="20"/>
      <w:szCs w:val="20"/>
      <w:lang w:val="en-GB" w:eastAsia="en-GB"/>
    </w:rPr>
  </w:style>
  <w:style w:type="paragraph" w:styleId="TOC9">
    <w:name w:val="toc 9"/>
    <w:basedOn w:val="Normal"/>
    <w:next w:val="Normal"/>
    <w:autoRedefine/>
    <w:semiHidden/>
    <w:unhideWhenUsed/>
    <w:rsid w:val="00E80DDF"/>
    <w:pPr>
      <w:spacing w:line="276" w:lineRule="auto"/>
      <w:ind w:left="1600"/>
    </w:pPr>
    <w:rPr>
      <w:rFonts w:asciiTheme="minorHAnsi" w:eastAsiaTheme="minorEastAsia" w:hAnsiTheme="minorHAnsi" w:cstheme="minorBidi"/>
      <w:sz w:val="20"/>
      <w:szCs w:val="2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6BF0"/>
    <w:rPr>
      <w:color w:val="605E5C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F878A8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1">
    <w:name w:val="No List1"/>
    <w:next w:val="NoList"/>
    <w:uiPriority w:val="99"/>
    <w:semiHidden/>
    <w:unhideWhenUsed/>
    <w:rsid w:val="009133BC"/>
  </w:style>
  <w:style w:type="paragraph" w:customStyle="1" w:styleId="msonormal0">
    <w:name w:val="msonormal"/>
    <w:basedOn w:val="Normal"/>
    <w:rsid w:val="009133BC"/>
    <w:pPr>
      <w:spacing w:before="100" w:beforeAutospacing="1" w:after="100" w:afterAutospacing="1"/>
    </w:pPr>
  </w:style>
  <w:style w:type="paragraph" w:customStyle="1" w:styleId="xl72">
    <w:name w:val="xl72"/>
    <w:basedOn w:val="Normal"/>
    <w:rsid w:val="009133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305496"/>
      <w:spacing w:before="100" w:beforeAutospacing="1" w:after="100" w:afterAutospacing="1"/>
      <w:jc w:val="center"/>
      <w:textAlignment w:val="center"/>
    </w:pPr>
    <w:rPr>
      <w:color w:val="FFFFFF"/>
      <w:sz w:val="16"/>
      <w:szCs w:val="16"/>
    </w:rPr>
  </w:style>
  <w:style w:type="paragraph" w:customStyle="1" w:styleId="xl73">
    <w:name w:val="xl73"/>
    <w:basedOn w:val="Normal"/>
    <w:rsid w:val="009133B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305496"/>
      <w:spacing w:before="100" w:beforeAutospacing="1" w:after="100" w:afterAutospacing="1"/>
      <w:jc w:val="center"/>
      <w:textAlignment w:val="center"/>
    </w:pPr>
    <w:rPr>
      <w:color w:val="FFFFFF"/>
      <w:sz w:val="16"/>
      <w:szCs w:val="16"/>
    </w:rPr>
  </w:style>
  <w:style w:type="paragraph" w:customStyle="1" w:styleId="xl74">
    <w:name w:val="xl74"/>
    <w:basedOn w:val="Normal"/>
    <w:rsid w:val="009133B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305496"/>
      <w:spacing w:before="100" w:beforeAutospacing="1" w:after="100" w:afterAutospacing="1"/>
      <w:jc w:val="center"/>
      <w:textAlignment w:val="center"/>
    </w:pPr>
    <w:rPr>
      <w:color w:val="FFFFFF"/>
      <w:sz w:val="16"/>
      <w:szCs w:val="16"/>
    </w:rPr>
  </w:style>
  <w:style w:type="paragraph" w:customStyle="1" w:styleId="xl75">
    <w:name w:val="xl75"/>
    <w:basedOn w:val="Normal"/>
    <w:rsid w:val="009133B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6">
    <w:name w:val="xl76"/>
    <w:basedOn w:val="Normal"/>
    <w:rsid w:val="009133B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Normal"/>
    <w:rsid w:val="009133B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Normal"/>
    <w:rsid w:val="009133BC"/>
    <w:pPr>
      <w:spacing w:before="100" w:beforeAutospacing="1" w:after="100" w:afterAutospacing="1"/>
    </w:pPr>
  </w:style>
  <w:style w:type="paragraph" w:customStyle="1" w:styleId="xl79">
    <w:name w:val="xl79"/>
    <w:basedOn w:val="Normal"/>
    <w:rsid w:val="009133B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30549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80">
    <w:name w:val="xl80"/>
    <w:basedOn w:val="Normal"/>
    <w:rsid w:val="009133BC"/>
    <w:pPr>
      <w:pBdr>
        <w:top w:val="single" w:sz="8" w:space="0" w:color="auto"/>
        <w:bottom w:val="single" w:sz="8" w:space="0" w:color="auto"/>
      </w:pBdr>
      <w:shd w:val="clear" w:color="000000" w:fill="30549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81">
    <w:name w:val="xl81"/>
    <w:basedOn w:val="Normal"/>
    <w:rsid w:val="009133B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30549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8"/>
      <w:szCs w:val="28"/>
    </w:rPr>
  </w:style>
  <w:style w:type="numbering" w:customStyle="1" w:styleId="NoList2">
    <w:name w:val="No List2"/>
    <w:next w:val="NoList"/>
    <w:uiPriority w:val="99"/>
    <w:semiHidden/>
    <w:unhideWhenUsed/>
    <w:rsid w:val="004C769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9187D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F43A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D6B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927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3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4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6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21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86196">
                      <w:marLeft w:val="0"/>
                      <w:marRight w:val="0"/>
                      <w:marTop w:val="18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04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8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09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610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57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566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111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667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9563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664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3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17F3CB6E5381458102C6E748516582" ma:contentTypeVersion="13" ma:contentTypeDescription="Create a new document." ma:contentTypeScope="" ma:versionID="60b87a9b02794facfb6c2d41686c946a">
  <xsd:schema xmlns:xsd="http://www.w3.org/2001/XMLSchema" xmlns:xs="http://www.w3.org/2001/XMLSchema" xmlns:p="http://schemas.microsoft.com/office/2006/metadata/properties" xmlns:ns2="7ec36698-dc50-4add-89b8-eabe31a6344b" xmlns:ns3="12640c90-092d-4547-95ac-a75c6c6dcb66" targetNamespace="http://schemas.microsoft.com/office/2006/metadata/properties" ma:root="true" ma:fieldsID="2f026af5caf3ba6f1e3f1c689b77bc11" ns2:_="" ns3:_="">
    <xsd:import namespace="7ec36698-dc50-4add-89b8-eabe31a6344b"/>
    <xsd:import namespace="12640c90-092d-4547-95ac-a75c6c6dcb66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36698-dc50-4add-89b8-eabe31a6344b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internalName="Description0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640c90-092d-4547-95ac-a75c6c6dcb6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7ec36698-dc50-4add-89b8-eabe31a634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F3C3F-1640-454C-A05C-60D7556D32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c36698-dc50-4add-89b8-eabe31a6344b"/>
    <ds:schemaRef ds:uri="12640c90-092d-4547-95ac-a75c6c6dcb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D62C3F-6B16-4103-9CB7-20C036722121}">
  <ds:schemaRefs>
    <ds:schemaRef ds:uri="http://schemas.microsoft.com/office/2006/metadata/properties"/>
    <ds:schemaRef ds:uri="http://schemas.microsoft.com/office/infopath/2007/PartnerControls"/>
    <ds:schemaRef ds:uri="7ec36698-dc50-4add-89b8-eabe31a6344b"/>
  </ds:schemaRefs>
</ds:datastoreItem>
</file>

<file path=customXml/itemProps3.xml><?xml version="1.0" encoding="utf-8"?>
<ds:datastoreItem xmlns:ds="http://schemas.openxmlformats.org/officeDocument/2006/customXml" ds:itemID="{B1E018DC-4F35-4F63-B627-53B1632F13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A3568D-861F-45B5-893C-8DB4B9E32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Dossier d'appel d'offre</vt:lpstr>
    </vt:vector>
  </TitlesOfParts>
  <Company>Save the Children</Company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d'appel d'offre</dc:title>
  <dc:subject>pour connaitre le cahier de charges des appels d'offre</dc:subject>
  <dc:creator>CONSTANCE GBANHOUN</dc:creator>
  <cp:keywords>Appel d'offre</cp:keywords>
  <cp:lastModifiedBy>User</cp:lastModifiedBy>
  <cp:revision>3</cp:revision>
  <cp:lastPrinted>2019-10-10T08:33:00Z</cp:lastPrinted>
  <dcterms:created xsi:type="dcterms:W3CDTF">2022-03-02T09:45:00Z</dcterms:created>
  <dcterms:modified xsi:type="dcterms:W3CDTF">2022-03-02T10:18:00Z</dcterms:modified>
  <cp:category>procurment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0x0101001917F3CB6E5381458102C6E748516582</vt:lpwstr>
  </property>
  <property fmtid="{D5CDD505-2E9C-101B-9397-08002B2CF9AE}" pid="3" name="SCIForPublicDistribution">
    <vt:lpwstr>0</vt:lpwstr>
  </property>
  <property fmtid="{D5CDD505-2E9C-101B-9397-08002B2CF9AE}" pid="4" name="SCIDescription">
    <vt:lpwstr/>
  </property>
  <property fmtid="{D5CDD505-2E9C-101B-9397-08002B2CF9AE}" pid="5" name="TaxCatchAll">
    <vt:lpwstr/>
  </property>
</Properties>
</file>